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721" w:rsidRDefault="00C95721" w:rsidP="00C95721">
      <w:pPr>
        <w:pStyle w:val="ParagraphStyle"/>
        <w:keepNext/>
        <w:spacing w:before="192" w:after="192" w:line="264" w:lineRule="auto"/>
        <w:jc w:val="center"/>
        <w:outlineLvl w:val="1"/>
        <w:rPr>
          <w:rFonts w:ascii="Times New Roman" w:hAnsi="Times New Roman" w:cs="Times New Roman"/>
          <w:b/>
          <w:bCs/>
          <w:caps/>
          <w:sz w:val="28"/>
          <w:szCs w:val="28"/>
          <w:lang w:val="ru-RU"/>
        </w:rPr>
      </w:pPr>
      <w:bookmarkStart w:id="0" w:name="_Toc284513241"/>
      <w:bookmarkStart w:id="1" w:name="_GoBack"/>
      <w:bookmarkEnd w:id="0"/>
      <w:bookmarkEnd w:id="1"/>
      <w:r>
        <w:rPr>
          <w:rFonts w:ascii="Times New Roman" w:hAnsi="Times New Roman" w:cs="Times New Roman"/>
          <w:b/>
          <w:bCs/>
          <w:caps/>
          <w:sz w:val="28"/>
          <w:szCs w:val="28"/>
          <w:lang w:val="ru-RU"/>
        </w:rPr>
        <w:t>Календарно-тематическое планирование</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607"/>
        <w:gridCol w:w="5793"/>
      </w:tblGrid>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before="48" w:after="48" w:line="264" w:lineRule="auto"/>
              <w:jc w:val="center"/>
              <w:rPr>
                <w:rFonts w:ascii="Times New Roman" w:hAnsi="Times New Roman" w:cs="Times New Roman"/>
                <w:b/>
                <w:bCs/>
                <w:lang w:val="ru-RU"/>
              </w:rPr>
            </w:pPr>
            <w:r>
              <w:rPr>
                <w:rFonts w:ascii="Times New Roman" w:hAnsi="Times New Roman" w:cs="Times New Roman"/>
                <w:b/>
                <w:bCs/>
                <w:lang w:val="ru-RU"/>
              </w:rPr>
              <w:t>Глава 1. Общество и человек (9 часов)</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C95721">
        <w:trPr>
          <w:trHeight w:val="4584"/>
          <w:jc w:val="center"/>
        </w:trPr>
        <w:tc>
          <w:tcPr>
            <w:tcW w:w="559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 / задачи ученика:</w:t>
            </w:r>
          </w:p>
          <w:p w:rsidR="00C95721" w:rsidRDefault="00C95721">
            <w:pPr>
              <w:pStyle w:val="ParagraphStyle"/>
              <w:spacing w:line="264" w:lineRule="auto"/>
              <w:rPr>
                <w:rFonts w:ascii="Times New Roman" w:hAnsi="Times New Roman" w:cs="Times New Roman"/>
                <w:b/>
                <w:bCs/>
                <w:sz w:val="22"/>
                <w:szCs w:val="22"/>
                <w:lang w:val="ru-RU"/>
              </w:rPr>
            </w:pP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«Общество и человек»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систему обществоведческих знаний, необходимых для изучения  образовательной области «Обществознание» на базовом уровне;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иметь представление о понятиях:</w:t>
            </w:r>
            <w:r>
              <w:rPr>
                <w:rFonts w:ascii="Times New Roman" w:hAnsi="Times New Roman" w:cs="Times New Roman"/>
                <w:sz w:val="22"/>
                <w:szCs w:val="22"/>
                <w:lang w:val="ru-RU"/>
              </w:rPr>
              <w:t xml:space="preserve"> «страна», «государство», «общество», «политическая сфера», «экономическая сфера», «социальная сфера», «духовная сфера», «мировое сообщество», «глобализация», «глобальные вопросы человечества», «экологические программы», «дописьменные и письменные общества», «простые общества»,  «сложные общества», «общественно-экономическая формация», «традиционное общество», «индустриальное общество», «постиндустриальное общество», «закон ускорения истории»,  «прогресс», «регресс», «неолитическая революция», «промышленная революция», «личность», «индивид», «человек», «потребность», «удовлетворение потребности», «иерархическая теория потребности», «социализация», «культурные нормы», «воспитание», «общение»;</w:t>
            </w:r>
          </w:p>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основные признаки общества;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глобальные проблемы человечества, типы общества, виды прогресса, человеческие потребности, стадии социализации человека;</w:t>
            </w:r>
          </w:p>
          <w:p w:rsidR="00C95721" w:rsidRDefault="00C95721">
            <w:pPr>
              <w:pStyle w:val="ParagraphStyle"/>
              <w:spacing w:after="15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определять основные признаки общества, сферы </w:t>
            </w:r>
            <w:r>
              <w:rPr>
                <w:rFonts w:ascii="Times New Roman" w:hAnsi="Times New Roman" w:cs="Times New Roman"/>
                <w:sz w:val="22"/>
                <w:szCs w:val="22"/>
                <w:lang w:val="ru-RU"/>
              </w:rPr>
              <w:lastRenderedPageBreak/>
              <w:t>общества</w:t>
            </w:r>
          </w:p>
        </w:tc>
        <w:tc>
          <w:tcPr>
            <w:tcW w:w="578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 xml:space="preserve">Цели / задачи педагога: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представлений </w:t>
            </w:r>
            <w:r>
              <w:rPr>
                <w:rFonts w:ascii="Times New Roman" w:hAnsi="Times New Roman" w:cs="Times New Roman"/>
                <w:sz w:val="22"/>
                <w:szCs w:val="22"/>
                <w:lang w:val="ru-RU"/>
              </w:rPr>
              <w:t>об основных признаках общества, типах общества, человеческих потребностях;</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умений </w:t>
            </w:r>
            <w:r>
              <w:rPr>
                <w:rFonts w:ascii="Times New Roman" w:hAnsi="Times New Roman" w:cs="Times New Roman"/>
                <w:sz w:val="22"/>
                <w:szCs w:val="22"/>
                <w:lang w:val="ru-RU"/>
              </w:rPr>
              <w:t>определять стадии социализации человека, сферы общества;</w:t>
            </w:r>
          </w:p>
          <w:p w:rsidR="00C95721" w:rsidRDefault="00C95721">
            <w:pPr>
              <w:pStyle w:val="ParagraphStyle"/>
              <w:spacing w:after="15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ориентации в актуальных общественных событиях </w:t>
            </w:r>
            <w:r>
              <w:rPr>
                <w:rFonts w:ascii="Times New Roman" w:hAnsi="Times New Roman" w:cs="Times New Roman"/>
                <w:sz w:val="22"/>
                <w:szCs w:val="22"/>
                <w:lang w:val="ru-RU"/>
              </w:rPr>
              <w:br/>
              <w:t>и процессах; сознательного неприятия антиобщественного поведения</w:t>
            </w:r>
          </w:p>
        </w:tc>
      </w:tr>
    </w:tbl>
    <w:p w:rsidR="00C95721" w:rsidRDefault="00C95721" w:rsidP="00C95721">
      <w:pPr>
        <w:pStyle w:val="ParagraphStyle"/>
        <w:spacing w:after="48" w:line="264" w:lineRule="auto"/>
        <w:jc w:val="right"/>
        <w:rPr>
          <w:rFonts w:ascii="Times New Roman" w:hAnsi="Times New Roman" w:cs="Times New Roman"/>
          <w:i/>
          <w:iCs/>
          <w:sz w:val="18"/>
          <w:szCs w:val="18"/>
          <w:lang w:val="ru-RU"/>
        </w:rPr>
      </w:pPr>
      <w:r>
        <w:rPr>
          <w:rFonts w:ascii="Times New Roman" w:hAnsi="Times New Roman" w:cs="Times New Roman"/>
          <w:b/>
          <w:bCs/>
          <w:caps/>
          <w:sz w:val="28"/>
          <w:szCs w:val="2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36" w:after="36"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Дистанционный курс по обществознанию (при наличии в ОУ); применение мультимедийных презентаций; поиск информации с использованием интернет-ресурсов; проектная деятельность по теме «Общество и человек»; кружковые занятия (при наличии данного вида дополнительного образования в ОУ); представление результатов индивидуальной или групповой познавательной деятельности в форме сочинения, творческих работ, исследовательского проекта, публичной презентации</w:t>
            </w:r>
          </w:p>
        </w:tc>
      </w:tr>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0"/>
                <w:szCs w:val="20"/>
                <w:lang w:val="ru-RU"/>
              </w:rPr>
              <w:t>Самостоятельная работ</w:t>
            </w:r>
            <w:r>
              <w:rPr>
                <w:rFonts w:ascii="Times New Roman" w:hAnsi="Times New Roman" w:cs="Times New Roman"/>
                <w:b/>
                <w:bCs/>
                <w:sz w:val="22"/>
                <w:szCs w:val="22"/>
                <w:lang w:val="ru-RU"/>
              </w:rPr>
              <w:t>а (д/з)</w:t>
            </w:r>
          </w:p>
        </w:tc>
      </w:tr>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1, в. 1–4, 7, основные понятия. Конструктивный уровень: таблица «Элементы страны, государства, общества», в. 5.</w:t>
            </w:r>
          </w:p>
          <w:p w:rsidR="00C95721" w:rsidRDefault="00C95721">
            <w:pPr>
              <w:pStyle w:val="ParagraphStyle"/>
              <w:spacing w:before="12" w:after="12" w:line="264" w:lineRule="auto"/>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2, основные понятия. Репродуктивный уровень: практикум, с. 25. Творческий уровень: мини-исследование о воздействии человека на природу.</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3, в. 1–3, основные понятия. Творческий уровень: мини-сочинение «Труд и историческая эпоха».</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4, в. 1–3, основные понятия. Репродуктивный уровень: практикум, с. 39. Конструктивный уровень: схема «Социальный прогресс». Творческий уровень: в. 7.</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5, в. 1–3, основные понятия. Конструктивный уровень: таблица «Человек, индивид, личность».</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 xml:space="preserve">Гл. 1. § 6, в. 1–4, основные понятия. Конструктивный уровень: изобразить уровни потребностей по теории Маслоу. Творческий уровень: мини-сочинение «Сможет ли удовлетворение всех потребностей человека сделать его счастливым?». </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7, основные понятия. Репродуктивный уровень: в. 1–4. Творческий уровень: в. 6 на с. 58.</w:t>
            </w:r>
          </w:p>
          <w:p w:rsidR="00C95721" w:rsidRDefault="00C95721">
            <w:pPr>
              <w:pStyle w:val="ParagraphStyle"/>
              <w:spacing w:before="12" w:after="12" w:line="264" w:lineRule="auto"/>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 8, основные понятия. Конструктивный уровень: в. 3. Творческий уровень: сформулировать несколько «золотых правил» общения разных видов.</w:t>
            </w:r>
          </w:p>
          <w:p w:rsidR="00C95721" w:rsidRDefault="00C95721">
            <w:pPr>
              <w:pStyle w:val="ParagraphStyle"/>
              <w:spacing w:after="60" w:line="264" w:lineRule="auto"/>
              <w:jc w:val="both"/>
              <w:rPr>
                <w:rFonts w:ascii="Times New Roman" w:hAnsi="Times New Roman" w:cs="Times New Roman"/>
                <w:sz w:val="22"/>
                <w:szCs w:val="22"/>
                <w:lang w:val="ru-RU"/>
              </w:rPr>
            </w:pPr>
            <w:r>
              <w:rPr>
                <w:rFonts w:ascii="Times New Roman" w:hAnsi="Times New Roman" w:cs="Times New Roman"/>
                <w:b/>
                <w:bCs/>
                <w:lang w:val="ru-RU"/>
              </w:rPr>
              <w:t xml:space="preserve">• </w:t>
            </w:r>
            <w:r>
              <w:rPr>
                <w:rFonts w:ascii="Times New Roman" w:hAnsi="Times New Roman" w:cs="Times New Roman"/>
                <w:sz w:val="22"/>
                <w:szCs w:val="22"/>
                <w:lang w:val="ru-RU"/>
              </w:rPr>
              <w:t>Гл. 1. Повторение</w:t>
            </w:r>
          </w:p>
        </w:tc>
      </w:tr>
    </w:tbl>
    <w:p w:rsidR="00C95721" w:rsidRDefault="00C95721" w:rsidP="00C95721">
      <w:pPr>
        <w:pStyle w:val="ParagraphStyle"/>
        <w:spacing w:after="60"/>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br w:type="page"/>
      </w:r>
      <w:r>
        <w:rPr>
          <w:rFonts w:ascii="Times New Roman" w:hAnsi="Times New Roman" w:cs="Times New Roman"/>
          <w:i/>
          <w:iCs/>
          <w:sz w:val="18"/>
          <w:szCs w:val="18"/>
          <w:lang w:val="ru-RU"/>
        </w:rPr>
        <w:lastRenderedPageBreak/>
        <w:t xml:space="preserve"> 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совзаимодействия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5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C95721">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культурно-компетентностного опыта / приобретенная компетентность</w:t>
            </w:r>
          </w:p>
        </w:tc>
        <w:tc>
          <w:tcPr>
            <w:tcW w:w="135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Что такое общество </w:t>
            </w: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Понятие общества и его основные признаки. Основные сферы общественной жизни. Мировое сообщество</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понятия «социум», «субъективное знание», «парадокс», «методы обществознания», «научное знание», «основные признаки общества».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ориентироваться на понимание причин успеха 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формулировать собственную точку зрения, приходить к общему решению; </w:t>
            </w:r>
            <w:r>
              <w:rPr>
                <w:rFonts w:ascii="Times New Roman" w:hAnsi="Times New Roman" w:cs="Times New Roman"/>
                <w:sz w:val="22"/>
                <w:szCs w:val="22"/>
                <w:lang w:val="ru-RU"/>
              </w:rPr>
              <w:lastRenderedPageBreak/>
              <w:t>осуществлять поиск нужной информации, выделять главное, проявлять эмпатию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Человек, природа, общество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Природа как основа возникновения и жизнедеятельности человека и общества. Взаимоотношения человека и природы. Экологические проблемы. Экологические программы и защита окружающей среды</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влияние человека на природу, экологические проблемы окружающей среды.</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допускать существование различных точек зрения; формулировать собственное мнение и позицию; анализировать объекты, выделять главное; устанавливать причинно-следственные связи</w:t>
            </w:r>
          </w:p>
          <w:p w:rsidR="00C95721" w:rsidRDefault="00C95721">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Коммуникативная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участвовать в диалоге, работать с книгой</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Типология общества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Типы обществ. Особенности хозяйства и образа жизни охотников и собирателей, зарождение производящего хозяйства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типы общества, особенности производящего хозяйства.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осуществлять итоговый пошаговый контроль; приходить к общему </w:t>
            </w:r>
            <w:r>
              <w:rPr>
                <w:rFonts w:ascii="Times New Roman" w:hAnsi="Times New Roman" w:cs="Times New Roman"/>
                <w:sz w:val="22"/>
                <w:szCs w:val="22"/>
                <w:lang w:val="ru-RU"/>
              </w:rPr>
              <w:lastRenderedPageBreak/>
              <w:t>решению, строить понятное для партнера высказывание</w:t>
            </w:r>
          </w:p>
          <w:p w:rsidR="00C95721" w:rsidRDefault="00C95721">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34"/>
        <w:gridCol w:w="865"/>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Социальный прогресс </w:t>
            </w:r>
            <w:r>
              <w:rPr>
                <w:rFonts w:ascii="Times New Roman" w:hAnsi="Times New Roman" w:cs="Times New Roman"/>
                <w:sz w:val="22"/>
                <w:szCs w:val="22"/>
                <w:lang w:val="ru-RU"/>
              </w:rPr>
              <w:br/>
              <w:t xml:space="preserve">и развитие общества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Основные закономерности развития человеческого общества. Почему ускоряется история? Закон неравномерного развития народов и наций мира. Социальный прогресс. Реформы и революции</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основные закономерности развития человеческого общества.</w:t>
            </w:r>
          </w:p>
          <w:p w:rsidR="00C95721" w:rsidRDefault="00C95721">
            <w:pPr>
              <w:pStyle w:val="ParagraphStyle"/>
              <w:spacing w:after="3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владеть основами смыслового чтения текста, анализировать объекты;</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осуществлять индивидуальную образовательную траекторию, работать с книгой</w:t>
            </w:r>
          </w:p>
          <w:p w:rsidR="00C95721" w:rsidRDefault="00C95721">
            <w:pPr>
              <w:pStyle w:val="ParagraphStyle"/>
              <w:spacing w:line="264" w:lineRule="auto"/>
              <w:rPr>
                <w:rFonts w:ascii="Times New Roman" w:hAnsi="Times New Roman" w:cs="Times New Roman"/>
                <w:sz w:val="22"/>
                <w:szCs w:val="22"/>
                <w:lang w:val="ru-RU"/>
              </w:rPr>
            </w:pP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5</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Личность </w:t>
            </w:r>
            <w:r>
              <w:rPr>
                <w:rFonts w:ascii="Times New Roman" w:hAnsi="Times New Roman" w:cs="Times New Roman"/>
                <w:sz w:val="22"/>
                <w:szCs w:val="22"/>
                <w:lang w:val="ru-RU"/>
              </w:rPr>
              <w:br/>
              <w:t xml:space="preserve">и социальная среда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Качества человека: прирожденные и приобретаемые. Человеческая личность. Роль семьи и социальной среды в воспитании </w:t>
            </w:r>
            <w:r>
              <w:rPr>
                <w:rFonts w:ascii="Times New Roman" w:hAnsi="Times New Roman" w:cs="Times New Roman"/>
                <w:sz w:val="22"/>
                <w:szCs w:val="22"/>
                <w:lang w:val="ru-RU"/>
              </w:rPr>
              <w:lastRenderedPageBreak/>
              <w:t>личности. Личность. Индивидуальность. Человек</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роль семьи и социальной среды в воспитании личности, прирожденные и приобретаемые качества человека.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формулировать познавательные цели; </w:t>
            </w:r>
            <w:r>
              <w:rPr>
                <w:rFonts w:ascii="Times New Roman" w:hAnsi="Times New Roman" w:cs="Times New Roman"/>
                <w:sz w:val="22"/>
                <w:szCs w:val="22"/>
                <w:lang w:val="ru-RU"/>
              </w:rPr>
              <w:lastRenderedPageBreak/>
              <w:t>развивать этические чувства (стыда, вины, совести); осуществлять поиск нужной информации</w:t>
            </w:r>
          </w:p>
          <w:p w:rsidR="00C95721" w:rsidRDefault="00C95721">
            <w:pPr>
              <w:pStyle w:val="ParagraphStyle"/>
              <w:spacing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Информационная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высказывать собственные </w:t>
            </w:r>
            <w:r>
              <w:rPr>
                <w:rFonts w:ascii="Times New Roman" w:hAnsi="Times New Roman" w:cs="Times New Roman"/>
                <w:sz w:val="22"/>
                <w:szCs w:val="22"/>
                <w:lang w:val="ru-RU"/>
              </w:rPr>
              <w:lastRenderedPageBreak/>
              <w:t>суждения, работать с книгой</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34"/>
        <w:gridCol w:w="865"/>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6</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Потребности человека </w:t>
            </w:r>
            <w:r>
              <w:rPr>
                <w:rFonts w:ascii="Times New Roman" w:hAnsi="Times New Roman" w:cs="Times New Roman"/>
                <w:i/>
                <w:iCs/>
                <w:sz w:val="22"/>
                <w:szCs w:val="22"/>
                <w:lang w:val="ru-RU"/>
              </w:rPr>
              <w:t>(применение знаний</w:t>
            </w:r>
            <w:r>
              <w:rPr>
                <w:rFonts w:ascii="Times New Roman" w:hAnsi="Times New Roman" w:cs="Times New Roman"/>
                <w:i/>
                <w:iCs/>
                <w:sz w:val="22"/>
                <w:szCs w:val="22"/>
                <w:lang w:val="ru-RU"/>
              </w:rPr>
              <w:br/>
              <w:t>и умений)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Человек и его потребности. Сущность и иерархия потребностей. Процесс возвышения потребностей. Свобода выбора и приобщение к духовной культуре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пары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5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определять сущность человеческих потребностей, процесс их возвышения и свободы выбора.</w:t>
            </w:r>
          </w:p>
          <w:p w:rsidR="00C95721" w:rsidRDefault="00C95721">
            <w:pPr>
              <w:pStyle w:val="ParagraphStyle"/>
              <w:spacing w:line="25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проявлять эмпатию – понимание чувств других; осуществлять поиск нужной информации в учебнике, пользоваться таблицами; высказываться в устной и письменной форме; допускать существование различных точек зрения, принимать другое мнение и позицию</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Учебно-познавательная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обосновывать суждения, приводить доказательства</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http://kyroky.ru/</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load/38-1-0-2076</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7</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Социализация </w:t>
            </w:r>
            <w:r>
              <w:rPr>
                <w:rFonts w:ascii="Times New Roman" w:hAnsi="Times New Roman" w:cs="Times New Roman"/>
                <w:sz w:val="22"/>
                <w:szCs w:val="22"/>
                <w:lang w:val="ru-RU"/>
              </w:rPr>
              <w:br/>
              <w:t xml:space="preserve">и воспитание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Социализация: содержание и стадии процесса. Воспитание и социализация, сходство и различия. Воспитание </w:t>
            </w:r>
            <w:r>
              <w:rPr>
                <w:rFonts w:ascii="Times New Roman" w:hAnsi="Times New Roman" w:cs="Times New Roman"/>
                <w:sz w:val="22"/>
                <w:szCs w:val="22"/>
                <w:lang w:val="ru-RU"/>
              </w:rPr>
              <w:br/>
              <w:t>в семье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характеризовать понятия «социализация» и «воспитание»; сравнивать воспитание и самовоспитание; объяснять их значение в развитии личности.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w:t>
            </w:r>
            <w:r>
              <w:rPr>
                <w:rFonts w:ascii="Times New Roman" w:hAnsi="Times New Roman" w:cs="Times New Roman"/>
                <w:sz w:val="22"/>
                <w:szCs w:val="22"/>
                <w:lang w:val="ru-RU"/>
              </w:rPr>
              <w:lastRenderedPageBreak/>
              <w:t>основами смыслового чтения текста, анализировать объекты;</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5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5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определять понятия, вступать в речевое общение, осуществл</w:t>
            </w:r>
            <w:r>
              <w:rPr>
                <w:rFonts w:ascii="Times New Roman" w:hAnsi="Times New Roman" w:cs="Times New Roman"/>
                <w:sz w:val="22"/>
                <w:szCs w:val="22"/>
                <w:lang w:val="ru-RU"/>
              </w:rPr>
              <w:lastRenderedPageBreak/>
              <w:t>ять индивидуальную образовательную траекторию</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34"/>
        <w:gridCol w:w="865"/>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Общение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Понятие общения. Виды и формы. Эмоциональная сторона общения. Проблемы общения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характеризовать общение; сравнивать виды межличностных отношений; анализировать различные формы общения; иметь навыки культурного, грамотного общения в деловых, бытовых </w:t>
            </w:r>
            <w:r>
              <w:rPr>
                <w:rFonts w:ascii="Times New Roman" w:hAnsi="Times New Roman" w:cs="Times New Roman"/>
                <w:sz w:val="22"/>
                <w:szCs w:val="22"/>
                <w:lang w:val="ru-RU"/>
              </w:rPr>
              <w:br/>
              <w:t>и иных жизненных ситуациях.</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108"/>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9</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Общество </w:t>
            </w:r>
            <w:r>
              <w:rPr>
                <w:rFonts w:ascii="Times New Roman" w:hAnsi="Times New Roman" w:cs="Times New Roman"/>
                <w:sz w:val="22"/>
                <w:szCs w:val="22"/>
                <w:lang w:val="ru-RU"/>
              </w:rPr>
              <w:br/>
              <w:t>и человек</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(применени</w:t>
            </w:r>
            <w:r>
              <w:rPr>
                <w:rFonts w:ascii="Times New Roman" w:hAnsi="Times New Roman" w:cs="Times New Roman"/>
                <w:i/>
                <w:iCs/>
                <w:sz w:val="22"/>
                <w:szCs w:val="22"/>
                <w:lang w:val="ru-RU"/>
              </w:rPr>
              <w:lastRenderedPageBreak/>
              <w:t xml:space="preserve">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Уникальность человеческой личности. Воспитание и социализация. Проблемы общения и пути </w:t>
            </w:r>
            <w:r>
              <w:rPr>
                <w:rFonts w:ascii="Times New Roman" w:hAnsi="Times New Roman" w:cs="Times New Roman"/>
                <w:sz w:val="22"/>
                <w:szCs w:val="22"/>
                <w:lang w:val="ru-RU"/>
              </w:rPr>
              <w:lastRenderedPageBreak/>
              <w:t>их решения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Репродуктивная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Упражнения, практикум</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 коммуникат</w:t>
            </w:r>
            <w:r>
              <w:rPr>
                <w:rFonts w:ascii="Times New Roman" w:hAnsi="Times New Roman" w:cs="Times New Roman"/>
                <w:sz w:val="22"/>
                <w:szCs w:val="22"/>
                <w:lang w:val="ru-RU"/>
              </w:rPr>
              <w:lastRenderedPageBreak/>
              <w:t>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Индивидуальная работа; работа в </w:t>
            </w:r>
            <w:r>
              <w:rPr>
                <w:rFonts w:ascii="Times New Roman" w:hAnsi="Times New Roman" w:cs="Times New Roman"/>
                <w:sz w:val="22"/>
                <w:szCs w:val="22"/>
                <w:lang w:val="ru-RU"/>
              </w:rPr>
              <w:lastRenderedPageBreak/>
              <w:t>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определять основные понятия, решать проблемные задания, выполнять творческие задания.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сохранять </w:t>
            </w:r>
            <w:r>
              <w:rPr>
                <w:rFonts w:ascii="Times New Roman" w:hAnsi="Times New Roman" w:cs="Times New Roman"/>
                <w:sz w:val="22"/>
                <w:szCs w:val="22"/>
                <w:lang w:val="ru-RU"/>
              </w:rPr>
              <w:lastRenderedPageBreak/>
              <w:t>мотивацию к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ориентироваться в нравственном содержании поступков; задавать вопросы, использовать речь для регуляции своего действия </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Коммуникативная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работать в парах; </w:t>
            </w:r>
            <w:r>
              <w:rPr>
                <w:rFonts w:ascii="Times New Roman" w:hAnsi="Times New Roman" w:cs="Times New Roman"/>
                <w:sz w:val="22"/>
                <w:szCs w:val="22"/>
                <w:lang w:val="ru-RU"/>
              </w:rPr>
              <w:lastRenderedPageBreak/>
              <w:t>распределять обязанности, проявляют способность к взаимодействию</w:t>
            </w:r>
          </w:p>
        </w:tc>
        <w:tc>
          <w:tcPr>
            <w:tcW w:w="13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6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631"/>
        <w:gridCol w:w="5769"/>
      </w:tblGrid>
      <w:tr w:rsidR="00C95721">
        <w:trPr>
          <w:trHeight w:val="276"/>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lang w:val="ru-RU"/>
              </w:rPr>
            </w:pPr>
            <w:bookmarkStart w:id="2" w:name="_Toc284513243"/>
            <w:bookmarkEnd w:id="2"/>
            <w:r>
              <w:rPr>
                <w:rFonts w:ascii="Times New Roman" w:hAnsi="Times New Roman" w:cs="Times New Roman"/>
                <w:b/>
                <w:bCs/>
                <w:lang w:val="ru-RU"/>
              </w:rPr>
              <w:t>Глава 2. Экономическая сфера (12 часов)</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C95721">
        <w:trPr>
          <w:trHeight w:val="3804"/>
          <w:jc w:val="center"/>
        </w:trPr>
        <w:tc>
          <w:tcPr>
            <w:tcW w:w="562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Цели/задачи ученика:</w:t>
            </w:r>
          </w:p>
          <w:p w:rsidR="00C95721" w:rsidRDefault="00C95721">
            <w:pPr>
              <w:pStyle w:val="ParagraphStyle"/>
              <w:spacing w:line="252" w:lineRule="auto"/>
              <w:rPr>
                <w:rFonts w:ascii="Times New Roman" w:hAnsi="Times New Roman" w:cs="Times New Roman"/>
                <w:b/>
                <w:bCs/>
                <w:sz w:val="22"/>
                <w:szCs w:val="22"/>
                <w:lang w:val="ru-RU"/>
              </w:rPr>
            </w:pPr>
          </w:p>
          <w:p w:rsidR="00C95721" w:rsidRDefault="00C95721">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«Экономическая сфера»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систему обществоведческих знаний, необходимых для изучения  образовательной области «Обществознание» на базовом уровне;</w:t>
            </w:r>
          </w:p>
          <w:p w:rsidR="00C95721" w:rsidRDefault="00C95721">
            <w:pPr>
              <w:pStyle w:val="ParagraphStyle"/>
              <w:spacing w:line="252" w:lineRule="auto"/>
              <w:rPr>
                <w:rFonts w:ascii="Times New Roman" w:hAnsi="Times New Roman" w:cs="Times New Roman"/>
                <w:sz w:val="22"/>
                <w:szCs w:val="22"/>
                <w:lang w:val="ru-RU"/>
              </w:rPr>
            </w:pPr>
            <w:r>
              <w:rPr>
                <w:rFonts w:ascii="Times New Roman" w:hAnsi="Times New Roman" w:cs="Times New Roman"/>
                <w:b/>
                <w:bCs/>
                <w:sz w:val="22"/>
                <w:szCs w:val="22"/>
                <w:lang w:val="ru-RU"/>
              </w:rPr>
              <w:t>• иметь представление о понятиях:</w:t>
            </w:r>
            <w:r>
              <w:rPr>
                <w:rFonts w:ascii="Times New Roman" w:hAnsi="Times New Roman" w:cs="Times New Roman"/>
                <w:sz w:val="22"/>
                <w:szCs w:val="22"/>
                <w:lang w:val="ru-RU"/>
              </w:rPr>
              <w:t xml:space="preserve"> «экономика»,  «ресурсы»,  «деньги», «производство», «распределение», «потребление», «предприятие», «отрасль», «товар», «инфляция», «сбережения», «спрос», «предложение», «маркетинг», «цена», «рынок», «конкуренция», «олигополия», «монополия», «дефицит», «прибыль», «менеджер», «профессиональный риск», «малый бизнес», «налогообложение», «косвенный налог», «прямой налог», «бюджет», «доход», «расход», «заработная плата, «досуг», «безработица»;</w:t>
            </w:r>
          </w:p>
          <w:p w:rsidR="00C95721" w:rsidRDefault="00C95721">
            <w:pPr>
              <w:pStyle w:val="ParagraphStyle"/>
              <w:spacing w:line="252"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C95721" w:rsidRDefault="00C95721">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черты сферы, составляющие основу экономики;</w:t>
            </w:r>
          </w:p>
          <w:p w:rsidR="00C95721" w:rsidRDefault="00C95721">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принципы совершенной конкуренции, разновидности рынков, роль государства в экономике, основные виды налогообложения;</w:t>
            </w:r>
          </w:p>
          <w:p w:rsidR="00C95721" w:rsidRDefault="00C95721">
            <w:pPr>
              <w:pStyle w:val="ParagraphStyle"/>
              <w:spacing w:line="252" w:lineRule="auto"/>
              <w:rPr>
                <w:rFonts w:ascii="Times New Roman" w:hAnsi="Times New Roman" w:cs="Times New Roman"/>
                <w:sz w:val="22"/>
                <w:szCs w:val="22"/>
                <w:lang w:val="ru-RU"/>
              </w:rPr>
            </w:pPr>
            <w:r>
              <w:rPr>
                <w:rFonts w:ascii="Times New Roman" w:hAnsi="Times New Roman" w:cs="Times New Roman"/>
                <w:lang w:val="ru-RU"/>
              </w:rPr>
              <w:t xml:space="preserve">– </w:t>
            </w:r>
            <w:r>
              <w:rPr>
                <w:rFonts w:ascii="Times New Roman" w:hAnsi="Times New Roman" w:cs="Times New Roman"/>
                <w:sz w:val="22"/>
                <w:szCs w:val="22"/>
                <w:lang w:val="ru-RU"/>
              </w:rPr>
              <w:t>определять</w:t>
            </w:r>
            <w:r>
              <w:rPr>
                <w:rFonts w:ascii="Times New Roman" w:hAnsi="Times New Roman" w:cs="Times New Roman"/>
                <w:lang w:val="ru-RU"/>
              </w:rPr>
              <w:t>,</w:t>
            </w:r>
            <w:r>
              <w:rPr>
                <w:rFonts w:ascii="Times New Roman" w:hAnsi="Times New Roman" w:cs="Times New Roman"/>
                <w:sz w:val="22"/>
                <w:szCs w:val="22"/>
                <w:lang w:val="ru-RU"/>
              </w:rPr>
              <w:t xml:space="preserve"> что такое налогообложение, конкуренция, рыночная экономика, социальные программы</w:t>
            </w:r>
          </w:p>
        </w:tc>
        <w:tc>
          <w:tcPr>
            <w:tcW w:w="576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both"/>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Цели/задачи педагога: </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представлений </w:t>
            </w:r>
            <w:r>
              <w:rPr>
                <w:rFonts w:ascii="Times New Roman" w:hAnsi="Times New Roman" w:cs="Times New Roman"/>
                <w:sz w:val="22"/>
                <w:szCs w:val="22"/>
                <w:lang w:val="ru-RU"/>
              </w:rPr>
              <w:t>об экономических сферах, роли государства на экономику, государственном бюджете;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умений </w:t>
            </w:r>
            <w:r>
              <w:rPr>
                <w:rFonts w:ascii="Times New Roman" w:hAnsi="Times New Roman" w:cs="Times New Roman"/>
                <w:sz w:val="22"/>
                <w:szCs w:val="22"/>
                <w:lang w:val="ru-RU"/>
              </w:rPr>
              <w:t>характеризовать принципы совершенной конкуренции, разновидности рынков, форм налогообложения, причин безработицы, основные элементы государственного бюджета;</w:t>
            </w:r>
          </w:p>
          <w:p w:rsidR="00C95721" w:rsidRDefault="00C95721">
            <w:pPr>
              <w:pStyle w:val="ParagraphStyle"/>
              <w:spacing w:after="15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ориентации в актуальных общественных событиях и процессах; сознательного неприятия антиобщественного поведения; нравственной и правовой оценки конкретных поступков людей; полноценного выполнения типичных для подростка социальных ролей</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after="12"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Дистанционный курс по обществознанию (при наличии в ОУ); применение мультимедийных презентаций; поиск информации с использованием интернет-ресурсов; проектная деятельность по теме «Экономическая сфера»; кружковые занятия (при наличии данного вида дополнительного образования в ОУ); представление результатов </w:t>
            </w:r>
            <w:r>
              <w:rPr>
                <w:rFonts w:ascii="Times New Roman" w:hAnsi="Times New Roman" w:cs="Times New Roman"/>
                <w:sz w:val="22"/>
                <w:szCs w:val="22"/>
                <w:lang w:val="ru-RU"/>
              </w:rPr>
              <w:lastRenderedPageBreak/>
              <w:t>индивидуальной или групповой познавательной деятельности в форме сочинения</w:t>
            </w: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Самостоятельная работа (д/з)</w:t>
            </w:r>
          </w:p>
        </w:tc>
      </w:tr>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9, основные понятия. Репродуктивный уровень: в. 1–5. Конструктивный уровень: таблица на с. 70. Творческий уровень: в. 6.</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w:t>
            </w:r>
            <w:r>
              <w:rPr>
                <w:rFonts w:ascii="Times New Roman" w:hAnsi="Times New Roman" w:cs="Times New Roman"/>
                <w:sz w:val="22"/>
                <w:szCs w:val="22"/>
                <w:lang w:val="ru-RU"/>
              </w:rPr>
              <w:t>Гл. 2. § 10, основные понятия. Репродуктивный уровень: в. 1–4. Конструктивный уровень: сообщение на тему «Функции денег». Творческий уровень: мини-исследование «Сколько «стоит» новорожденный ребенок?».</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w:t>
            </w:r>
            <w:r>
              <w:rPr>
                <w:rFonts w:ascii="Times New Roman" w:hAnsi="Times New Roman" w:cs="Times New Roman"/>
                <w:sz w:val="22"/>
                <w:szCs w:val="22"/>
                <w:lang w:val="ru-RU"/>
              </w:rPr>
              <w:t xml:space="preserve">Гл. 2. § 11, основные понятия. Репродуктивный уровень: в. 1–4. Опережающее задание: подготовить сообщение о влиянии спроса и предложения </w:t>
            </w:r>
            <w:r>
              <w:rPr>
                <w:rFonts w:ascii="Times New Roman" w:hAnsi="Times New Roman" w:cs="Times New Roman"/>
                <w:sz w:val="22"/>
                <w:szCs w:val="22"/>
                <w:lang w:val="ru-RU"/>
              </w:rPr>
              <w:br/>
              <w:t>на конкуренцию.</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Гл. 2. § 11. </w:t>
            </w:r>
            <w:r>
              <w:rPr>
                <w:rFonts w:ascii="Times New Roman" w:hAnsi="Times New Roman" w:cs="Times New Roman"/>
                <w:caps/>
                <w:sz w:val="22"/>
                <w:szCs w:val="22"/>
                <w:lang w:val="ru-RU"/>
              </w:rPr>
              <w:t>к</w:t>
            </w:r>
            <w:r>
              <w:rPr>
                <w:rFonts w:ascii="Times New Roman" w:hAnsi="Times New Roman" w:cs="Times New Roman"/>
                <w:sz w:val="22"/>
                <w:szCs w:val="22"/>
                <w:lang w:val="ru-RU"/>
              </w:rPr>
              <w:t>онструктивный уровень: схема «Взаимосвязь цены, спроса, предложения».</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12, основные понятия. Репродуктивный уровень: в. 1–6. Творческий уровень: в каких литературных произведениях вам доводилось сталкиваться с экономическими явлениями? (Ответ оформить в виде таблицы.)</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13, основные понятия. Репродуктивный уровень: в. 1–4. Конструктивный уровень: схема на с. 87.</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13. Творческий уровень: мини-сочинение «Роль малого бизнеса в экономике страны».</w:t>
            </w:r>
          </w:p>
          <w:p w:rsidR="00C95721" w:rsidRDefault="00C95721">
            <w:pPr>
              <w:pStyle w:val="ParagraphStyle"/>
              <w:spacing w:before="12" w:after="12"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14, основные понятия. Репродуктивный уровень: в. 1–5. Конструктивный уровень: работа с документом «Налоги и восстания», с. 95.</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Творческий уровень: эссе «Могут ли налоги быть справедливыми?».</w:t>
            </w:r>
          </w:p>
          <w:p w:rsidR="00C95721" w:rsidRDefault="00C95721">
            <w:pPr>
              <w:pStyle w:val="ParagraphStyle"/>
              <w:spacing w:before="12" w:after="12"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15, основные понятия. Репродуктивный уровень: в. 1–5. Конструктивный уровень: схема «Способы решения проблем дефицита госбюджета», с. 102.</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2. § 15. Творческий уровень: проблемное задание «Чего нельзя допускать при планировании семейного бюджета».</w:t>
            </w:r>
          </w:p>
          <w:p w:rsidR="00C95721" w:rsidRDefault="00C95721">
            <w:pPr>
              <w:pStyle w:val="ParagraphStyle"/>
              <w:spacing w:before="12" w:after="12"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w:t>
            </w:r>
            <w:r>
              <w:rPr>
                <w:rFonts w:ascii="Times New Roman" w:hAnsi="Times New Roman" w:cs="Times New Roman"/>
                <w:sz w:val="22"/>
                <w:szCs w:val="22"/>
                <w:lang w:val="ru-RU"/>
              </w:rPr>
              <w:t xml:space="preserve"> Гл. 2. § 16, основные понятия. Репродуктивный уровень: в. 1–4. Творческий уровень: мини-исследование «Причины безработицы».</w:t>
            </w:r>
          </w:p>
          <w:p w:rsidR="00C95721" w:rsidRDefault="00C95721">
            <w:pPr>
              <w:pStyle w:val="ParagraphStyle"/>
              <w:spacing w:before="12"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w:t>
            </w:r>
            <w:r>
              <w:rPr>
                <w:rFonts w:ascii="Times New Roman" w:hAnsi="Times New Roman" w:cs="Times New Roman"/>
                <w:sz w:val="22"/>
                <w:szCs w:val="22"/>
                <w:lang w:val="ru-RU"/>
              </w:rPr>
              <w:t xml:space="preserve"> Гл. 2, повторение темы и основных понятий</w:t>
            </w: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82"/>
        <w:gridCol w:w="817"/>
      </w:tblGrid>
      <w:tr w:rsidR="00C95721">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совзаимодействия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1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C95721">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культурно-компетентностного опыта / приобретенная компетентность</w:t>
            </w:r>
          </w:p>
        </w:tc>
        <w:tc>
          <w:tcPr>
            <w:tcW w:w="1380"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81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8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1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132"/>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Что такое экономика </w:t>
            </w: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Что такое экономическая наука и зачем ее изучают в школе?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Основные ресурсы экономики и их роль. Структура экономики</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понятия;  объяснять роль экономики в жизни общества;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разъяснять структуру экономики.</w:t>
            </w:r>
          </w:p>
          <w:p w:rsidR="00C95721" w:rsidRDefault="00C95721">
            <w:pPr>
              <w:pStyle w:val="ParagraphStyle"/>
              <w:spacing w:after="48"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ориентироваться </w:t>
            </w:r>
            <w:r>
              <w:rPr>
                <w:rFonts w:ascii="Times New Roman" w:hAnsi="Times New Roman" w:cs="Times New Roman"/>
                <w:sz w:val="22"/>
                <w:szCs w:val="22"/>
                <w:lang w:val="ru-RU"/>
              </w:rPr>
              <w:br/>
              <w:t xml:space="preserve">на понимание причин успеха </w:t>
            </w:r>
            <w:r>
              <w:rPr>
                <w:rFonts w:ascii="Times New Roman" w:hAnsi="Times New Roman" w:cs="Times New Roman"/>
                <w:sz w:val="22"/>
                <w:szCs w:val="22"/>
                <w:lang w:val="ru-RU"/>
              </w:rPr>
              <w:br/>
              <w:t>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формулировать собственную точку зрения, приходить к общему решению; осуществлять поиск </w:t>
            </w:r>
            <w:r>
              <w:rPr>
                <w:rFonts w:ascii="Times New Roman" w:hAnsi="Times New Roman" w:cs="Times New Roman"/>
                <w:sz w:val="22"/>
                <w:szCs w:val="22"/>
                <w:lang w:val="ru-RU"/>
              </w:rPr>
              <w:lastRenderedPageBreak/>
              <w:t>нужной информации, выделять главное, проявлять эмпатию – понимание чувств других</w:t>
            </w:r>
          </w:p>
          <w:p w:rsidR="00C95721" w:rsidRDefault="00C95721">
            <w:pPr>
              <w:pStyle w:val="ParagraphStyle"/>
              <w:spacing w:after="48" w:line="264" w:lineRule="auto"/>
              <w:rPr>
                <w:rFonts w:ascii="Times New Roman" w:hAnsi="Times New Roman" w:cs="Times New Roman"/>
                <w:sz w:val="22"/>
                <w:szCs w:val="22"/>
                <w:lang w:val="ru-RU"/>
              </w:rPr>
            </w:pP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8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Презентация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http://www.</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uchportal.ru/load/ 143-1-0-4138</w:t>
            </w:r>
          </w:p>
        </w:tc>
        <w:tc>
          <w:tcPr>
            <w:tcW w:w="81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70"/>
        <w:gridCol w:w="829"/>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Товар </w:t>
            </w:r>
            <w:r>
              <w:rPr>
                <w:rFonts w:ascii="Times New Roman" w:hAnsi="Times New Roman" w:cs="Times New Roman"/>
                <w:sz w:val="22"/>
                <w:szCs w:val="22"/>
                <w:lang w:val="ru-RU"/>
              </w:rPr>
              <w:br/>
              <w:t xml:space="preserve">и деньги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Товар и его свойства. Деньги, их функции и формы. Начальная цена и прибыль в бизнесе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сравнивать понятия: </w:t>
            </w:r>
            <w:r>
              <w:rPr>
                <w:rFonts w:ascii="Times New Roman" w:hAnsi="Times New Roman" w:cs="Times New Roman"/>
                <w:i/>
                <w:iCs/>
                <w:sz w:val="22"/>
                <w:szCs w:val="22"/>
                <w:lang w:val="ru-RU"/>
              </w:rPr>
              <w:t>товар и услуги;</w:t>
            </w:r>
            <w:r>
              <w:rPr>
                <w:rFonts w:ascii="Times New Roman" w:hAnsi="Times New Roman" w:cs="Times New Roman"/>
                <w:sz w:val="22"/>
                <w:szCs w:val="22"/>
                <w:lang w:val="ru-RU"/>
              </w:rPr>
              <w:t xml:space="preserve"> называть функции денег и их исторические формы; характеризовать прибыль.</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допускать существование различных точек зрения; формулировать собственное мнение и позицию; анализировать объекты, выделять главное; устанавливать причинно-следственные связи</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Коммуникативная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вступать в речевое общение, участвовать в диалоге, работать с книгой</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Спрос </w:t>
            </w:r>
            <w:r>
              <w:rPr>
                <w:rFonts w:ascii="Times New Roman" w:hAnsi="Times New Roman" w:cs="Times New Roman"/>
                <w:sz w:val="22"/>
                <w:szCs w:val="22"/>
                <w:lang w:val="ru-RU"/>
              </w:rPr>
              <w:br/>
              <w:t>и предложение</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Спрос и предложение как факторы рыночной экономики. Роль маркетинга </w:t>
            </w:r>
            <w:r>
              <w:rPr>
                <w:rFonts w:ascii="Times New Roman" w:hAnsi="Times New Roman" w:cs="Times New Roman"/>
                <w:sz w:val="22"/>
                <w:szCs w:val="22"/>
                <w:lang w:val="ru-RU"/>
              </w:rPr>
              <w:br/>
              <w:t xml:space="preserve">в рыночной экономике. Цена как регулятор спроса и </w:t>
            </w:r>
            <w:r>
              <w:rPr>
                <w:rFonts w:ascii="Times New Roman" w:hAnsi="Times New Roman" w:cs="Times New Roman"/>
                <w:sz w:val="22"/>
                <w:szCs w:val="22"/>
                <w:lang w:val="ru-RU"/>
              </w:rPr>
              <w:lastRenderedPageBreak/>
              <w:t>предложения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связь спроса и предложения; называть факторы рыночной экономики; сравнивать рыночную экономику с планово-директивной; характеризовать рыночную экономику.</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владеть основами смыслового </w:t>
            </w:r>
            <w:r>
              <w:rPr>
                <w:rFonts w:ascii="Times New Roman" w:hAnsi="Times New Roman" w:cs="Times New Roman"/>
                <w:sz w:val="22"/>
                <w:szCs w:val="22"/>
                <w:lang w:val="ru-RU"/>
              </w:rPr>
              <w:lastRenderedPageBreak/>
              <w:t>чтения текста, анализировать объекты; 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w:t>
            </w:r>
            <w:r>
              <w:rPr>
                <w:rFonts w:ascii="Times New Roman" w:hAnsi="Times New Roman" w:cs="Times New Roman"/>
                <w:sz w:val="22"/>
                <w:szCs w:val="22"/>
                <w:lang w:val="ru-RU"/>
              </w:rPr>
              <w:lastRenderedPageBreak/>
              <w:t>льную образовательную траекторию, работать с книгой</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70"/>
        <w:gridCol w:w="829"/>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13</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Спрос </w:t>
            </w:r>
            <w:r>
              <w:rPr>
                <w:rFonts w:ascii="Times New Roman" w:hAnsi="Times New Roman" w:cs="Times New Roman"/>
                <w:sz w:val="22"/>
                <w:szCs w:val="22"/>
                <w:lang w:val="ru-RU"/>
              </w:rPr>
              <w:br/>
              <w:t xml:space="preserve">и предложение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Спрос и предложение как факторы рыночной экономики. Роль маркетинга </w:t>
            </w:r>
            <w:r>
              <w:rPr>
                <w:rFonts w:ascii="Times New Roman" w:hAnsi="Times New Roman" w:cs="Times New Roman"/>
                <w:sz w:val="22"/>
                <w:szCs w:val="22"/>
                <w:lang w:val="ru-RU"/>
              </w:rPr>
              <w:br/>
              <w:t>в рыночной экономике. Цена как регулятор спроса и предложения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в парах: пары смешанного состава </w:t>
            </w:r>
            <w:r>
              <w:rPr>
                <w:rFonts w:ascii="Times New Roman" w:hAnsi="Times New Roman" w:cs="Times New Roman"/>
                <w:sz w:val="22"/>
                <w:szCs w:val="22"/>
                <w:lang w:val="ru-RU"/>
              </w:rPr>
              <w:br/>
              <w:t>(сильный 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объяснять связь спроса и предложения; называть факторы рыночной экономики; сравнивать рыночную экономику с планово-директивной; характеризовать рыночную экономику.</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Рынок, цена, конкуренция</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Рынок, его формы, виды, эволюция. Основные функции цены. Рынок, конкуренция, монополия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 рынок, рыночную экономику; называть основные функции цены; сравнивать понятия конкуренция, монополия, олигополия.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формулировать </w:t>
            </w:r>
            <w:r>
              <w:rPr>
                <w:rFonts w:ascii="Times New Roman" w:hAnsi="Times New Roman" w:cs="Times New Roman"/>
                <w:sz w:val="22"/>
                <w:szCs w:val="22"/>
                <w:lang w:val="ru-RU"/>
              </w:rPr>
              <w:lastRenderedPageBreak/>
              <w:t xml:space="preserve">познавательные цели; пользоваться схемами, приведенными </w:t>
            </w:r>
            <w:r>
              <w:rPr>
                <w:rFonts w:ascii="Times New Roman" w:hAnsi="Times New Roman" w:cs="Times New Roman"/>
                <w:sz w:val="22"/>
                <w:szCs w:val="22"/>
                <w:lang w:val="ru-RU"/>
              </w:rPr>
              <w:br/>
              <w:t>в учебнике; анализировать объекты, выделять главное; проводить сравнение; осу-</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Информационная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высказывать собственные </w:t>
            </w:r>
            <w:r>
              <w:rPr>
                <w:rFonts w:ascii="Times New Roman" w:hAnsi="Times New Roman" w:cs="Times New Roman"/>
                <w:sz w:val="22"/>
                <w:szCs w:val="22"/>
                <w:lang w:val="ru-RU"/>
              </w:rPr>
              <w:lastRenderedPageBreak/>
              <w:t>суждения, работать с книгой</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Презентация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http://ant-m.ucoz.ru/load/</w:t>
            </w:r>
            <w:r>
              <w:rPr>
                <w:rFonts w:ascii="Times New Roman" w:hAnsi="Times New Roman" w:cs="Times New Roman"/>
                <w:sz w:val="22"/>
                <w:szCs w:val="22"/>
                <w:lang w:val="ru-RU"/>
              </w:rPr>
              <w:br/>
              <w:t>obshhestvoznanie/prezentacija/cena_rynok_konkurencija/5-1-0-4</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70"/>
        <w:gridCol w:w="829"/>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ществлять поиск нужной информации; допускать существование различных точек зрения</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rsidRP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Пред-принимательство </w:t>
            </w:r>
            <w:r>
              <w:rPr>
                <w:rFonts w:ascii="Times New Roman" w:hAnsi="Times New Roman" w:cs="Times New Roman"/>
                <w:i/>
                <w:iCs/>
                <w:sz w:val="22"/>
                <w:szCs w:val="22"/>
                <w:lang w:val="ru-RU"/>
              </w:rPr>
              <w:t xml:space="preserve">(применение знаний </w:t>
            </w:r>
            <w:r>
              <w:rPr>
                <w:rFonts w:ascii="Times New Roman" w:hAnsi="Times New Roman" w:cs="Times New Roman"/>
                <w:i/>
                <w:iCs/>
                <w:sz w:val="22"/>
                <w:szCs w:val="22"/>
                <w:lang w:val="ru-RU"/>
              </w:rPr>
              <w:br/>
              <w:t>и умений)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Содержание и функции предпринимательства.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Предприниматель: экономический статус, поведение, функции. Малый бизнес и его роль </w:t>
            </w:r>
            <w:r>
              <w:rPr>
                <w:rFonts w:ascii="Times New Roman" w:hAnsi="Times New Roman" w:cs="Times New Roman"/>
                <w:sz w:val="22"/>
                <w:szCs w:val="22"/>
                <w:lang w:val="ru-RU"/>
              </w:rPr>
              <w:br/>
              <w:t>в экономике. Фермерское хозяйство</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 работа в парах смешанного состава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приводить примеры предпринимательской деятельности; характеризовать предпринимательскую этику; высказывать суждения о роли малого бизнеса.</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осуществлять поиск нужной информации в учебнике, пользоваться таблицами; высказываться в устной </w:t>
            </w:r>
            <w:r>
              <w:rPr>
                <w:rFonts w:ascii="Times New Roman" w:hAnsi="Times New Roman" w:cs="Times New Roman"/>
                <w:sz w:val="22"/>
                <w:szCs w:val="22"/>
                <w:lang w:val="ru-RU"/>
              </w:rPr>
              <w:br/>
              <w:t>и письменной форме; допускать существование различных точек зрения, принимать другое мнение и позицию</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Учебно-познавательная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обосновывать суждения, приводить доказательства</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t>ru/load/</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t>obshhestoznanie/ prezentacija/</w:t>
            </w:r>
          </w:p>
          <w:p w:rsidR="00C95721" w:rsidRPr="00C95721" w:rsidRDefault="00C95721">
            <w:pPr>
              <w:pStyle w:val="ParagraphStyle"/>
              <w:spacing w:line="264" w:lineRule="auto"/>
              <w:ind w:right="-72"/>
              <w:rPr>
                <w:rFonts w:ascii="Times New Roman" w:hAnsi="Times New Roman" w:cs="Times New Roman"/>
                <w:sz w:val="22"/>
                <w:szCs w:val="22"/>
                <w:lang w:val="en-US"/>
              </w:rPr>
            </w:pPr>
            <w:r w:rsidRPr="00C95721">
              <w:rPr>
                <w:rFonts w:ascii="Times New Roman" w:hAnsi="Times New Roman" w:cs="Times New Roman"/>
                <w:sz w:val="22"/>
                <w:szCs w:val="22"/>
                <w:lang w:val="en-US"/>
              </w:rPr>
              <w:t>predprinimatelstvo</w:t>
            </w:r>
          </w:p>
        </w:tc>
        <w:tc>
          <w:tcPr>
            <w:tcW w:w="828" w:type="dxa"/>
            <w:tcBorders>
              <w:top w:val="single" w:sz="4" w:space="0" w:color="000000"/>
              <w:left w:val="single" w:sz="4" w:space="0" w:color="000000"/>
              <w:bottom w:val="single" w:sz="4" w:space="0" w:color="000000"/>
              <w:right w:val="single" w:sz="4" w:space="0" w:color="000000"/>
            </w:tcBorders>
          </w:tcPr>
          <w:p w:rsidR="00C95721" w:rsidRPr="00C95721" w:rsidRDefault="00C95721">
            <w:pPr>
              <w:pStyle w:val="ParagraphStyle"/>
              <w:spacing w:line="264" w:lineRule="auto"/>
              <w:rPr>
                <w:rFonts w:ascii="Times New Roman" w:hAnsi="Times New Roman" w:cs="Times New Roman"/>
                <w:sz w:val="22"/>
                <w:szCs w:val="22"/>
                <w:lang w:val="en-US"/>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Пред-принимател</w:t>
            </w:r>
            <w:r>
              <w:rPr>
                <w:rFonts w:ascii="Times New Roman" w:hAnsi="Times New Roman" w:cs="Times New Roman"/>
                <w:sz w:val="22"/>
                <w:szCs w:val="22"/>
                <w:lang w:val="ru-RU"/>
              </w:rPr>
              <w:lastRenderedPageBreak/>
              <w:t xml:space="preserve">ьство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Содержание и функции предпринимате</w:t>
            </w:r>
            <w:r>
              <w:rPr>
                <w:rFonts w:ascii="Times New Roman" w:hAnsi="Times New Roman" w:cs="Times New Roman"/>
                <w:sz w:val="22"/>
                <w:szCs w:val="22"/>
                <w:lang w:val="ru-RU"/>
              </w:rPr>
              <w:lastRenderedPageBreak/>
              <w:t>льства. Предприниматель: экономический статус, поведение, функции. Малый бизнес и его роль в экономике. Фермерское хозяйство</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r>
              <w:rPr>
                <w:rFonts w:ascii="Times New Roman" w:hAnsi="Times New Roman" w:cs="Times New Roman"/>
                <w:sz w:val="22"/>
                <w:szCs w:val="22"/>
                <w:lang w:val="ru-RU"/>
              </w:rPr>
              <w:lastRenderedPageBreak/>
              <w:t>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Беседа, работа </w:t>
            </w:r>
            <w:r>
              <w:rPr>
                <w:rFonts w:ascii="Times New Roman" w:hAnsi="Times New Roman" w:cs="Times New Roman"/>
                <w:sz w:val="22"/>
                <w:szCs w:val="22"/>
                <w:lang w:val="ru-RU"/>
              </w:rPr>
              <w:br/>
            </w:r>
            <w:r>
              <w:rPr>
                <w:rFonts w:ascii="Times New Roman" w:hAnsi="Times New Roman" w:cs="Times New Roman"/>
                <w:sz w:val="22"/>
                <w:szCs w:val="22"/>
                <w:lang w:val="ru-RU"/>
              </w:rPr>
              <w:lastRenderedPageBreak/>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Познавательные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Индивидуальная </w:t>
            </w:r>
            <w:r>
              <w:rPr>
                <w:rFonts w:ascii="Times New Roman" w:hAnsi="Times New Roman" w:cs="Times New Roman"/>
                <w:sz w:val="22"/>
                <w:szCs w:val="22"/>
                <w:lang w:val="ru-RU"/>
              </w:rPr>
              <w:lastRenderedPageBreak/>
              <w:t>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приводить примеры предпринимательской </w:t>
            </w:r>
            <w:r>
              <w:rPr>
                <w:rFonts w:ascii="Times New Roman" w:hAnsi="Times New Roman" w:cs="Times New Roman"/>
                <w:sz w:val="22"/>
                <w:szCs w:val="22"/>
                <w:lang w:val="ru-RU"/>
              </w:rPr>
              <w:lastRenderedPageBreak/>
              <w:t>деятельности; характеризовать предпринимательскую этику; высказывать суждения о роли малого бизнеса.</w:t>
            </w:r>
          </w:p>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овладеть основами смыслового чтения текста, анализировать объекты;</w:t>
            </w:r>
            <w:r>
              <w:rPr>
                <w:rFonts w:ascii="Times New Roman" w:hAnsi="Times New Roman" w:cs="Times New Roman"/>
                <w:b/>
                <w:bCs/>
                <w:sz w:val="22"/>
                <w:szCs w:val="22"/>
                <w:lang w:val="ru-RU"/>
              </w:rPr>
              <w:t xml:space="preserve"> </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 xml:space="preserve">Целостно-смысловая </w:t>
            </w:r>
            <w:r>
              <w:rPr>
                <w:rFonts w:ascii="Times New Roman" w:hAnsi="Times New Roman" w:cs="Times New Roman"/>
                <w:b/>
                <w:bCs/>
                <w:sz w:val="22"/>
                <w:szCs w:val="22"/>
                <w:lang w:val="ru-RU"/>
              </w:rPr>
              <w:lastRenderedPageBreak/>
              <w:t>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определять понятия, вступать в речевое общение, осуществ-</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http://ant-m.ucoz.</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ru/load/obshh</w:t>
            </w:r>
            <w:r>
              <w:rPr>
                <w:rFonts w:ascii="Times New Roman" w:hAnsi="Times New Roman" w:cs="Times New Roman"/>
                <w:sz w:val="22"/>
                <w:szCs w:val="22"/>
                <w:lang w:val="ru-RU"/>
              </w:rPr>
              <w:lastRenderedPageBreak/>
              <w:t>est</w:t>
            </w:r>
            <w:r>
              <w:rPr>
                <w:rFonts w:ascii="Times New Roman" w:hAnsi="Times New Roman" w:cs="Times New Roman"/>
                <w:sz w:val="22"/>
                <w:szCs w:val="22"/>
                <w:lang w:val="ru-RU"/>
              </w:rPr>
              <w:br/>
              <w:t>voznanie/prezen</w:t>
            </w:r>
            <w:r>
              <w:rPr>
                <w:rFonts w:ascii="Times New Roman" w:hAnsi="Times New Roman" w:cs="Times New Roman"/>
                <w:sz w:val="22"/>
                <w:szCs w:val="22"/>
                <w:lang w:val="ru-RU"/>
              </w:rPr>
              <w:br/>
              <w:t>tacija/predprini</w:t>
            </w:r>
            <w:r>
              <w:rPr>
                <w:rFonts w:ascii="Times New Roman" w:hAnsi="Times New Roman" w:cs="Times New Roman"/>
                <w:sz w:val="22"/>
                <w:szCs w:val="22"/>
                <w:lang w:val="ru-RU"/>
              </w:rPr>
              <w:br/>
              <w:t>matelstvo/5-1-0-5</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70"/>
        <w:gridCol w:w="829"/>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rPr>
                <w:rFonts w:ascii="Times New Roman" w:hAnsi="Times New Roman" w:cs="Times New Roman"/>
                <w:sz w:val="22"/>
                <w:szCs w:val="22"/>
                <w:lang w:val="ru-RU"/>
              </w:rPr>
            </w:pPr>
            <w:r>
              <w:rPr>
                <w:rFonts w:ascii="Times New Roman" w:hAnsi="Times New Roman" w:cs="Times New Roman"/>
                <w:sz w:val="22"/>
                <w:szCs w:val="22"/>
                <w:lang w:val="ru-RU"/>
              </w:rPr>
              <w:t>различать способ и результат действия;  осуществлять поиск необходимой информации в учебнике и дополнительной литературе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rPr>
                <w:rFonts w:ascii="Times New Roman" w:hAnsi="Times New Roman" w:cs="Times New Roman"/>
                <w:sz w:val="22"/>
                <w:szCs w:val="22"/>
                <w:lang w:val="ru-RU"/>
              </w:rPr>
            </w:pPr>
            <w:r>
              <w:rPr>
                <w:rFonts w:ascii="Times New Roman" w:hAnsi="Times New Roman" w:cs="Times New Roman"/>
                <w:sz w:val="22"/>
                <w:szCs w:val="22"/>
                <w:lang w:val="ru-RU"/>
              </w:rPr>
              <w:t>лять индивидуальную образовательную траекторию</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rsidRP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17</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Роль государ-ства в экономике</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Способы воздействия государства на экономику. Типы экономических систем.  Налоги, их виды, значение налогов</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называть способы воздействия государства на экономику; сравнивать государственное и рыночное регулирование экономики.</w:t>
            </w:r>
          </w:p>
          <w:p w:rsidR="00C95721" w:rsidRDefault="00C95721">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t>ru/load/obshhest</w:t>
            </w:r>
            <w:r w:rsidRPr="00C95721">
              <w:rPr>
                <w:rFonts w:ascii="Times New Roman" w:hAnsi="Times New Roman" w:cs="Times New Roman"/>
                <w:sz w:val="22"/>
                <w:szCs w:val="22"/>
                <w:lang w:val="en-US"/>
              </w:rPr>
              <w:br/>
              <w:t>voznanie/prezen</w:t>
            </w:r>
            <w:r w:rsidRPr="00C95721">
              <w:rPr>
                <w:rFonts w:ascii="Times New Roman" w:hAnsi="Times New Roman" w:cs="Times New Roman"/>
                <w:sz w:val="22"/>
                <w:szCs w:val="22"/>
                <w:lang w:val="en-US"/>
              </w:rPr>
              <w:br/>
              <w:t>tacija/rol_gosu</w:t>
            </w:r>
            <w:r w:rsidRPr="00C95721">
              <w:rPr>
                <w:rFonts w:ascii="Times New Roman" w:hAnsi="Times New Roman" w:cs="Times New Roman"/>
                <w:sz w:val="22"/>
                <w:szCs w:val="22"/>
                <w:lang w:val="en-US"/>
              </w:rPr>
              <w:br/>
              <w:t>darstva_v_ehko</w:t>
            </w:r>
            <w:r w:rsidRPr="00C95721">
              <w:rPr>
                <w:rFonts w:ascii="Times New Roman" w:hAnsi="Times New Roman" w:cs="Times New Roman"/>
                <w:sz w:val="22"/>
                <w:szCs w:val="22"/>
                <w:lang w:val="en-US"/>
              </w:rPr>
              <w:br/>
              <w:t>nomike/5-1-0-7</w:t>
            </w:r>
          </w:p>
        </w:tc>
        <w:tc>
          <w:tcPr>
            <w:tcW w:w="828" w:type="dxa"/>
            <w:tcBorders>
              <w:top w:val="single" w:sz="4" w:space="0" w:color="000000"/>
              <w:left w:val="single" w:sz="4" w:space="0" w:color="000000"/>
              <w:bottom w:val="single" w:sz="4" w:space="0" w:color="000000"/>
              <w:right w:val="single" w:sz="4" w:space="0" w:color="000000"/>
            </w:tcBorders>
          </w:tcPr>
          <w:p w:rsidR="00C95721" w:rsidRPr="00C95721" w:rsidRDefault="00C95721">
            <w:pPr>
              <w:pStyle w:val="ParagraphStyle"/>
              <w:spacing w:line="264" w:lineRule="auto"/>
              <w:rPr>
                <w:rFonts w:ascii="Times New Roman" w:hAnsi="Times New Roman" w:cs="Times New Roman"/>
                <w:sz w:val="22"/>
                <w:szCs w:val="22"/>
                <w:lang w:val="en-US"/>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18</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Бюджет государ-ства и семьи</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w:t>
            </w:r>
            <w:r>
              <w:rPr>
                <w:rFonts w:ascii="Times New Roman" w:hAnsi="Times New Roman" w:cs="Times New Roman"/>
                <w:i/>
                <w:iCs/>
                <w:sz w:val="22"/>
                <w:szCs w:val="22"/>
                <w:lang w:val="ru-RU"/>
              </w:rPr>
              <w:lastRenderedPageBreak/>
              <w:t>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Бюджет как финансовый документ. Составление бюджета. Долг и кредит. Дефицит </w:t>
            </w:r>
            <w:r>
              <w:rPr>
                <w:rFonts w:ascii="Times New Roman" w:hAnsi="Times New Roman" w:cs="Times New Roman"/>
                <w:sz w:val="22"/>
                <w:szCs w:val="22"/>
                <w:lang w:val="ru-RU"/>
              </w:rPr>
              <w:lastRenderedPageBreak/>
              <w:t>бюджета и социальные программы</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Фронтальная беседа, работа </w:t>
            </w:r>
            <w:r>
              <w:rPr>
                <w:rFonts w:ascii="Times New Roman" w:hAnsi="Times New Roman" w:cs="Times New Roman"/>
                <w:sz w:val="22"/>
                <w:szCs w:val="22"/>
                <w:lang w:val="ru-RU"/>
              </w:rPr>
              <w:br/>
              <w:t>с книго</w:t>
            </w:r>
            <w:r>
              <w:rPr>
                <w:rFonts w:ascii="Times New Roman" w:hAnsi="Times New Roman" w:cs="Times New Roman"/>
                <w:sz w:val="22"/>
                <w:szCs w:val="22"/>
                <w:lang w:val="ru-RU"/>
              </w:rPr>
              <w:lastRenderedPageBreak/>
              <w:t>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Коллективная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 социальные программы, бюджет государства, семьи.</w:t>
            </w:r>
          </w:p>
          <w:p w:rsidR="00C95721" w:rsidRDefault="00C95721">
            <w:pPr>
              <w:pStyle w:val="ParagraphStyle"/>
              <w:spacing w:after="36"/>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допускать существование </w:t>
            </w:r>
            <w:r>
              <w:rPr>
                <w:rFonts w:ascii="Times New Roman" w:hAnsi="Times New Roman" w:cs="Times New Roman"/>
                <w:sz w:val="22"/>
                <w:szCs w:val="22"/>
                <w:lang w:val="ru-RU"/>
              </w:rPr>
              <w:lastRenderedPageBreak/>
              <w:t>различных точек зрения; формулировать собственное мнение и позицию; анализировать объекты, выделять главное; устанавливать причинно-следственные связи</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Коммуникативная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вступать в речевое </w:t>
            </w:r>
            <w:r>
              <w:rPr>
                <w:rFonts w:ascii="Times New Roman" w:hAnsi="Times New Roman" w:cs="Times New Roman"/>
                <w:sz w:val="22"/>
                <w:szCs w:val="22"/>
                <w:lang w:val="ru-RU"/>
              </w:rPr>
              <w:lastRenderedPageBreak/>
              <w:t>общение, участвовать в диалоге, работать с книгой</w:t>
            </w:r>
          </w:p>
        </w:tc>
        <w:tc>
          <w:tcPr>
            <w:tcW w:w="136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2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19</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Бюджет государ-ства </w:t>
            </w:r>
            <w:r>
              <w:rPr>
                <w:rFonts w:ascii="Times New Roman" w:hAnsi="Times New Roman" w:cs="Times New Roman"/>
                <w:sz w:val="22"/>
                <w:szCs w:val="22"/>
                <w:lang w:val="ru-RU"/>
              </w:rPr>
              <w:br/>
              <w:t xml:space="preserve">и семьи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Бюджет как финансовый документ. Составление бюджета. Долг и кредит. Дефицит бюджета и социальные программы</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 социальные программы, бюджет государства, семьи.</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овладеть основами смыслового чтения текста, анализировать объекты; 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индивидуальную об-разовательную траекторию,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20</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Труд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Труд: сущность, виды труда, значение труда. Рабочая сила и рынок труда. Почему люди теряют работу и что следует знать безработному?</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w:t>
            </w:r>
            <w:r>
              <w:rPr>
                <w:rFonts w:ascii="Times New Roman" w:hAnsi="Times New Roman" w:cs="Times New Roman"/>
                <w:sz w:val="22"/>
                <w:szCs w:val="22"/>
                <w:lang w:val="ru-RU"/>
              </w:rPr>
              <w:lastRenderedPageBreak/>
              <w:t>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называть нормы правового регулирования трудовых отношений, нормы трудовой этики; объяснять понятие «занятость» и причины безработицы.</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w:t>
            </w:r>
            <w:r>
              <w:rPr>
                <w:rFonts w:ascii="Times New Roman" w:hAnsi="Times New Roman" w:cs="Times New Roman"/>
                <w:sz w:val="22"/>
                <w:szCs w:val="22"/>
                <w:lang w:val="ru-RU"/>
              </w:rPr>
              <w:lastRenderedPageBreak/>
              <w:t>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проводить сравнительный анализ, сопоставлять, рассуждат</w:t>
            </w:r>
            <w:r>
              <w:rPr>
                <w:rFonts w:ascii="Times New Roman" w:hAnsi="Times New Roman" w:cs="Times New Roman"/>
                <w:sz w:val="22"/>
                <w:szCs w:val="22"/>
                <w:lang w:val="ru-RU"/>
              </w:rPr>
              <w:lastRenderedPageBreak/>
              <w:t>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Экономическая сфера </w:t>
            </w: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Сущность и структура экономики. Рынок в условиях переходного периода. Роль государства </w:t>
            </w:r>
            <w:r>
              <w:rPr>
                <w:rFonts w:ascii="Times New Roman" w:hAnsi="Times New Roman" w:cs="Times New Roman"/>
                <w:sz w:val="22"/>
                <w:szCs w:val="22"/>
                <w:lang w:val="ru-RU"/>
              </w:rPr>
              <w:br/>
              <w:t>в экономике. Труд, занятость, безработица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личностные,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основные понятия, решать проблемные задания, выполнять творческие задания.</w:t>
            </w:r>
          </w:p>
          <w:p w:rsidR="00C95721" w:rsidRDefault="00C95721">
            <w:pPr>
              <w:pStyle w:val="ParagraphStyle"/>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формулировать познавательные цели; развивать этические чувства (стыда, вины, совести); осуществлять поиск нужной информации; принимать и сохранять учебную задачу, планировать свои действия, осуществлять контроль</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Информационная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определять понятия,  высказывать собственные суждения,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lang w:val="ru-RU"/>
              </w:rPr>
            </w:pPr>
            <w:bookmarkStart w:id="3" w:name="_Toc284513244"/>
            <w:bookmarkEnd w:id="3"/>
            <w:r>
              <w:rPr>
                <w:rFonts w:ascii="Times New Roman" w:hAnsi="Times New Roman" w:cs="Times New Roman"/>
                <w:b/>
                <w:bCs/>
                <w:lang w:val="ru-RU"/>
              </w:rPr>
              <w:t>Глава 3. Социальная сфера (13 часов)</w:t>
            </w:r>
          </w:p>
        </w:tc>
      </w:tr>
      <w:tr w:rsidR="00C95721">
        <w:trPr>
          <w:trHeight w:val="276"/>
          <w:jc w:val="center"/>
        </w:trPr>
        <w:tc>
          <w:tcPr>
            <w:tcW w:w="11382" w:type="dxa"/>
            <w:gridSpan w:val="11"/>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Образовательные цели/задачи</w:t>
            </w:r>
          </w:p>
        </w:tc>
      </w:tr>
      <w:tr w:rsidR="00C95721">
        <w:trPr>
          <w:trHeight w:val="276"/>
          <w:jc w:val="center"/>
        </w:trPr>
        <w:tc>
          <w:tcPr>
            <w:tcW w:w="5658" w:type="dxa"/>
            <w:gridSpan w:val="7"/>
            <w:tcBorders>
              <w:top w:val="single" w:sz="4" w:space="0" w:color="000000"/>
              <w:left w:val="single" w:sz="4" w:space="0" w:color="000000"/>
              <w:bottom w:val="nil"/>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Цели/задачи ученика:</w:t>
            </w:r>
          </w:p>
        </w:tc>
        <w:tc>
          <w:tcPr>
            <w:tcW w:w="5724" w:type="dxa"/>
            <w:gridSpan w:val="4"/>
            <w:tcBorders>
              <w:top w:val="single" w:sz="4" w:space="0" w:color="000000"/>
              <w:left w:val="single" w:sz="4" w:space="0" w:color="000000"/>
              <w:bottom w:val="nil"/>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Цели/задачи педагога: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создать условия учащимся для:</w:t>
            </w:r>
          </w:p>
        </w:tc>
      </w:tr>
      <w:tr w:rsidR="00C95721">
        <w:trPr>
          <w:trHeight w:val="276"/>
          <w:jc w:val="center"/>
        </w:trPr>
        <w:tc>
          <w:tcPr>
            <w:tcW w:w="5658" w:type="dxa"/>
            <w:gridSpan w:val="7"/>
            <w:tcBorders>
              <w:top w:val="nil"/>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изучить главу </w:t>
            </w:r>
            <w:r>
              <w:rPr>
                <w:rFonts w:ascii="Times New Roman" w:hAnsi="Times New Roman" w:cs="Times New Roman"/>
                <w:sz w:val="22"/>
                <w:szCs w:val="22"/>
                <w:lang w:val="ru-RU"/>
              </w:rPr>
              <w:t>«Социальная сфера» и получить</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систему обществоведческих знаний, необходимых для изучения  образовательной области «Обществознание» на базовом уровне;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иметь представление о понятиях: </w:t>
            </w:r>
            <w:r>
              <w:rPr>
                <w:rFonts w:ascii="Times New Roman" w:hAnsi="Times New Roman" w:cs="Times New Roman"/>
                <w:sz w:val="22"/>
                <w:szCs w:val="22"/>
                <w:lang w:val="ru-RU"/>
              </w:rPr>
              <w:t xml:space="preserve">«страты», «статус», «социальное положение», «имидж», «социальная роль», «социальная стратификация», «класс», «образ жизни», «неравенство», «бедность», «нищета», «племя», </w:t>
            </w:r>
            <w:r>
              <w:rPr>
                <w:rFonts w:ascii="Times New Roman" w:hAnsi="Times New Roman" w:cs="Times New Roman"/>
                <w:sz w:val="22"/>
                <w:szCs w:val="22"/>
                <w:lang w:val="ru-RU"/>
              </w:rPr>
              <w:lastRenderedPageBreak/>
              <w:t>«народность», «этнос», «нация», «межнациональные отношения», «этнические конфликты», «жизненный цикл семьи», «нуклеарная семья», «расширенная семья», «развод»;</w:t>
            </w:r>
          </w:p>
        </w:tc>
        <w:tc>
          <w:tcPr>
            <w:tcW w:w="5724" w:type="dxa"/>
            <w:gridSpan w:val="4"/>
            <w:tcBorders>
              <w:top w:val="nil"/>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 формирования представлений </w:t>
            </w:r>
            <w:r>
              <w:rPr>
                <w:rFonts w:ascii="Times New Roman" w:hAnsi="Times New Roman" w:cs="Times New Roman"/>
                <w:sz w:val="22"/>
                <w:szCs w:val="22"/>
                <w:lang w:val="ru-RU"/>
              </w:rPr>
              <w:t>о социальном статусе и социальной стратификации, основных видах межнациональных конфликтов;</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формирования умений </w:t>
            </w:r>
            <w:r>
              <w:rPr>
                <w:rFonts w:ascii="Times New Roman" w:hAnsi="Times New Roman" w:cs="Times New Roman"/>
                <w:sz w:val="22"/>
                <w:szCs w:val="22"/>
                <w:lang w:val="ru-RU"/>
              </w:rPr>
              <w:t>характеризовать образ жизни различных страт; определять межнациональные отношения;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овладения навыками</w:t>
            </w:r>
            <w:r>
              <w:rPr>
                <w:rFonts w:ascii="Times New Roman" w:hAnsi="Times New Roman" w:cs="Times New Roman"/>
                <w:sz w:val="22"/>
                <w:szCs w:val="22"/>
                <w:lang w:val="ru-RU"/>
              </w:rPr>
              <w:t xml:space="preserve"> первичного анализа и использования социальной информации, общей </w:t>
            </w:r>
            <w:r>
              <w:rPr>
                <w:rFonts w:ascii="Times New Roman" w:hAnsi="Times New Roman" w:cs="Times New Roman"/>
                <w:sz w:val="22"/>
                <w:szCs w:val="22"/>
                <w:lang w:val="ru-RU"/>
              </w:rPr>
              <w:lastRenderedPageBreak/>
              <w:t>ориентации в актуальных общественных событиях и процессах; сознательного неприятия антиобщественного поведения; нравственной и правовой оценки конкретных поступков людей</w:t>
            </w: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5523"/>
        <w:gridCol w:w="5877"/>
      </w:tblGrid>
      <w:tr w:rsidR="00C95721">
        <w:trPr>
          <w:jc w:val="center"/>
        </w:trPr>
        <w:tc>
          <w:tcPr>
            <w:tcW w:w="551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овладеть умением: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анализировать способы получения богатства, продвижение по социальной лестнице;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характеризовать нуклеарную и многопоколенную семью, основные виды конфликтов, образ жизни богатых и бедных, социальные статусы в обществе;</w:t>
            </w:r>
          </w:p>
          <w:p w:rsidR="00C95721" w:rsidRDefault="00C95721">
            <w:pPr>
              <w:pStyle w:val="ParagraphStyle"/>
              <w:spacing w:after="48" w:line="264" w:lineRule="auto"/>
              <w:rPr>
                <w:rFonts w:ascii="Times New Roman" w:hAnsi="Times New Roman" w:cs="Times New Roman"/>
                <w:sz w:val="22"/>
                <w:szCs w:val="22"/>
                <w:lang w:val="ru-RU"/>
              </w:rPr>
            </w:pPr>
            <w:r>
              <w:rPr>
                <w:rFonts w:ascii="Times New Roman" w:hAnsi="Times New Roman" w:cs="Times New Roman"/>
                <w:sz w:val="22"/>
                <w:szCs w:val="22"/>
                <w:lang w:val="ru-RU"/>
              </w:rPr>
              <w:t>– определять межнациональные отношения, понятие «социальная стратификация»</w:t>
            </w:r>
          </w:p>
        </w:tc>
        <w:tc>
          <w:tcPr>
            <w:tcW w:w="5868" w:type="dxa"/>
            <w:tcBorders>
              <w:top w:val="single" w:sz="4" w:space="0" w:color="000000"/>
              <w:left w:val="single" w:sz="4" w:space="0" w:color="000000"/>
              <w:bottom w:val="nil"/>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before="48" w:after="48" w:line="264" w:lineRule="auto"/>
              <w:jc w:val="center"/>
              <w:rPr>
                <w:rFonts w:ascii="Times New Roman" w:hAnsi="Times New Roman" w:cs="Times New Roman"/>
                <w:b/>
                <w:bCs/>
                <w:sz w:val="22"/>
                <w:szCs w:val="22"/>
                <w:lang w:val="ru-RU"/>
              </w:rPr>
            </w:pPr>
            <w:r>
              <w:rPr>
                <w:rFonts w:ascii="Times New Roman" w:hAnsi="Times New Roman" w:cs="Times New Roman"/>
                <w:b/>
                <w:bCs/>
                <w:sz w:val="22"/>
                <w:szCs w:val="22"/>
                <w:lang w:val="ru-RU"/>
              </w:rPr>
              <w:t>Педагогическая система урочной и внеурочной деятельности</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Внеурочная деятельность</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sz w:val="22"/>
                <w:szCs w:val="22"/>
                <w:lang w:val="ru-RU"/>
              </w:rPr>
              <w:t>Дистанционный курс по обществознанию (при наличии в ОУ); применение мультимедийных презентаций; поиск информации с использованием интернет-ресурсов; проектная деятельность по теме «Социальная сфера»; кружковые занятия (при наличии данного вида дополнительного образования в ОУ); представление результатов индивидуальной или групповой познавательной деятельности в форме сочинения, творческих работ, исследовательского проекта, публичной презентации</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before="48" w:after="48" w:line="264" w:lineRule="auto"/>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Самостоятельная работа (д/з)</w:t>
            </w:r>
          </w:p>
        </w:tc>
      </w:tr>
      <w:tr w:rsidR="00C95721">
        <w:trPr>
          <w:jc w:val="center"/>
        </w:trPr>
        <w:tc>
          <w:tcPr>
            <w:tcW w:w="11382" w:type="dxa"/>
            <w:gridSpan w:val="2"/>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17, основные понятия. Репродуктивный уровень: в. 1–4. Конструктивный уровень: таблица «Статусы и роли детей и взрослых».</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17. Творческий уровень: мини-исследование «Нужны ли статусные символы и статусный имидж в современном обществе?».</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18, основные понятия. Репродуктивный уровень: в. 1, 2.</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18. Конструктивный уровень: построить шкалу престижа профессий в современном обществе (в. 4). Творческий уровень: в. 5.</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19, основные понятия. Репродуктивный уровень: перечислить основные способы получения богатства. Творческий уровень: сравнить образ жизни богатых и бедных в России и США (работа по группам).</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20.</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Рассказать об образе жизни бедных людей. Конструктивный уровень: таблица «Уровень жизни» на с. 129.</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21, основные понятия. Репродуктивный уровень: в. 1–4. Конструктивный уровень: схема «Этнос». Творческий уровень: мини-исследование «В чем различие между нацией и народностью». Опережающее задание: подготовить сообщение на тему «Проблемы межнациональных отношений в современном мире».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xml:space="preserve">22, основные понятия. Репродуктивный уровень: в. 1–4. Творческий уровень: подобрать по материалам </w:t>
            </w:r>
            <w:r>
              <w:rPr>
                <w:rFonts w:ascii="Times New Roman" w:hAnsi="Times New Roman" w:cs="Times New Roman"/>
                <w:sz w:val="22"/>
                <w:szCs w:val="22"/>
                <w:lang w:val="ru-RU"/>
              </w:rPr>
              <w:lastRenderedPageBreak/>
              <w:t>периодической печати факты различных взаимоотношений наций в современном мире. Подготовить газету на эту тему.</w:t>
            </w: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11400"/>
      </w:tblGrid>
      <w:tr w:rsidR="00C95721">
        <w:trPr>
          <w:jc w:val="center"/>
        </w:trPr>
        <w:tc>
          <w:tcPr>
            <w:tcW w:w="1138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 § 23, основные понятия. Репродуктивный уровень: в. 1–3. Конструктивный уровень: схемы «Способы разрешения конфликтов», «Виды конфликтов». Творческий уровень: сопоставить понятия «конфликт», «драка», «разборка», «дуэль», «ссора», «диспут», «война», «турнир», «побоище». Обобщить в виде таблицы.</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 24, основные понятия. Репродуктивный уровень: в. 1–3.</w:t>
            </w:r>
          </w:p>
          <w:p w:rsidR="00C95721" w:rsidRDefault="00C95721">
            <w:pPr>
              <w:pStyle w:val="ParagraphStyle"/>
              <w:spacing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24. Творческий уровень: ученические проекты «Фамильные реликвии», «Мое родословное древо», «Семейная фотохроника», «Наши имена и фамилии» (работа по творческим группам).</w:t>
            </w:r>
          </w:p>
          <w:p w:rsidR="00C95721" w:rsidRDefault="00C95721">
            <w:pPr>
              <w:pStyle w:val="ParagraphStyle"/>
              <w:spacing w:after="12" w:line="264" w:lineRule="auto"/>
              <w:jc w:val="both"/>
              <w:rPr>
                <w:rFonts w:ascii="Times New Roman" w:hAnsi="Times New Roman" w:cs="Times New Roman"/>
                <w:sz w:val="22"/>
                <w:szCs w:val="22"/>
                <w:lang w:val="ru-RU"/>
              </w:rPr>
            </w:pP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Гл. 3.</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Конструктивный уровень: схема «Этнический состав населения нашей области (края, региона и т. п.)». Творческий уровень: подготовить сообщения об этнических общностях края (работа по группам)</w:t>
            </w: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216"/>
          <w:jc w:val="center"/>
        </w:trPr>
        <w:tc>
          <w:tcPr>
            <w:tcW w:w="34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п/п</w:t>
            </w:r>
          </w:p>
        </w:tc>
        <w:tc>
          <w:tcPr>
            <w:tcW w:w="69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Тема </w:t>
            </w:r>
            <w:r>
              <w:rPr>
                <w:rFonts w:ascii="Times New Roman" w:hAnsi="Times New Roman" w:cs="Times New Roman"/>
                <w:sz w:val="20"/>
                <w:szCs w:val="20"/>
                <w:lang w:val="ru-RU"/>
              </w:rPr>
              <w:br/>
              <w:t>и тип урока</w:t>
            </w:r>
          </w:p>
        </w:tc>
        <w:tc>
          <w:tcPr>
            <w:tcW w:w="1632"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Элементы содержания (дидактические единицы на основе общеобразовательного стандарта)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Вид педагогической деятельности и дидактическая модель педагогического процесса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Педагогические </w:t>
            </w:r>
            <w:r>
              <w:rPr>
                <w:rFonts w:ascii="Times New Roman" w:hAnsi="Times New Roman" w:cs="Times New Roman"/>
                <w:sz w:val="20"/>
                <w:szCs w:val="20"/>
                <w:lang w:val="ru-RU"/>
              </w:rPr>
              <w:br/>
              <w:t>средства</w:t>
            </w:r>
          </w:p>
        </w:tc>
        <w:tc>
          <w:tcPr>
            <w:tcW w:w="744"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Универсальные учебные действия</w:t>
            </w:r>
          </w:p>
        </w:tc>
        <w:tc>
          <w:tcPr>
            <w:tcW w:w="75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Формы </w:t>
            </w:r>
            <w:r>
              <w:rPr>
                <w:rFonts w:ascii="Times New Roman" w:hAnsi="Times New Roman" w:cs="Times New Roman"/>
                <w:sz w:val="20"/>
                <w:szCs w:val="20"/>
                <w:lang w:val="ru-RU"/>
              </w:rPr>
              <w:br/>
              <w:t xml:space="preserve">организации совзаимодействия </w:t>
            </w:r>
            <w:r>
              <w:rPr>
                <w:rFonts w:ascii="Times New Roman" w:hAnsi="Times New Roman" w:cs="Times New Roman"/>
                <w:sz w:val="20"/>
                <w:szCs w:val="20"/>
                <w:lang w:val="ru-RU"/>
              </w:rPr>
              <w:br/>
              <w:t>на уроке</w:t>
            </w:r>
          </w:p>
        </w:tc>
        <w:tc>
          <w:tcPr>
            <w:tcW w:w="3528" w:type="dxa"/>
            <w:gridSpan w:val="2"/>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Планируемые образовательные результаты</w:t>
            </w:r>
          </w:p>
        </w:tc>
        <w:tc>
          <w:tcPr>
            <w:tcW w:w="1356"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Информационно-методическое обеспечение </w:t>
            </w:r>
            <w:r>
              <w:rPr>
                <w:rFonts w:ascii="Times New Roman" w:hAnsi="Times New Roman" w:cs="Times New Roman"/>
                <w:sz w:val="20"/>
                <w:szCs w:val="20"/>
                <w:lang w:val="ru-RU"/>
              </w:rPr>
              <w:br/>
              <w:t>педагогической системы урочной и внеурочной занятости учащихся</w:t>
            </w: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Календарные сроки</w:t>
            </w:r>
          </w:p>
        </w:tc>
      </w:tr>
      <w:tr w:rsidR="00C95721">
        <w:trPr>
          <w:trHeight w:val="924"/>
          <w:jc w:val="center"/>
        </w:trPr>
        <w:tc>
          <w:tcPr>
            <w:tcW w:w="34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69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1632"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75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объем освоения и уровень </w:t>
            </w:r>
            <w:r>
              <w:rPr>
                <w:rFonts w:ascii="Times New Roman" w:hAnsi="Times New Roman" w:cs="Times New Roman"/>
                <w:sz w:val="20"/>
                <w:szCs w:val="20"/>
                <w:lang w:val="ru-RU"/>
              </w:rPr>
              <w:br/>
              <w:t>владения компетенциями</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компоненты культурно-компетентностного опыта / приобретенная компетентность</w:t>
            </w:r>
          </w:p>
        </w:tc>
        <w:tc>
          <w:tcPr>
            <w:tcW w:w="1356"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rPr>
                <w:rFonts w:ascii="Times New Roman" w:hAnsi="Times New Roman" w:cs="Times New Roman"/>
                <w:i/>
                <w:iCs/>
                <w:sz w:val="18"/>
                <w:szCs w:val="18"/>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22</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Социальная структура </w:t>
            </w:r>
            <w:r>
              <w:rPr>
                <w:rFonts w:ascii="Times New Roman" w:hAnsi="Times New Roman" w:cs="Times New Roman"/>
                <w:i/>
                <w:iCs/>
                <w:sz w:val="22"/>
                <w:szCs w:val="22"/>
                <w:lang w:val="ru-RU"/>
              </w:rPr>
              <w:t xml:space="preserve">(изучение </w:t>
            </w:r>
            <w:r>
              <w:rPr>
                <w:rFonts w:ascii="Times New Roman" w:hAnsi="Times New Roman" w:cs="Times New Roman"/>
                <w:i/>
                <w:iCs/>
                <w:sz w:val="22"/>
                <w:szCs w:val="22"/>
                <w:lang w:val="ru-RU"/>
              </w:rPr>
              <w:br/>
              <w:t>новог</w:t>
            </w:r>
            <w:r>
              <w:rPr>
                <w:rFonts w:ascii="Times New Roman" w:hAnsi="Times New Roman" w:cs="Times New Roman"/>
                <w:i/>
                <w:iCs/>
                <w:sz w:val="22"/>
                <w:szCs w:val="22"/>
                <w:lang w:val="ru-RU"/>
              </w:rPr>
              <w:lastRenderedPageBreak/>
              <w:t>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Строение общества. Социальный статус и социальная роль, их взаимосвязь. </w:t>
            </w:r>
            <w:r>
              <w:rPr>
                <w:rFonts w:ascii="Times New Roman" w:hAnsi="Times New Roman" w:cs="Times New Roman"/>
                <w:sz w:val="22"/>
                <w:szCs w:val="22"/>
                <w:lang w:val="ru-RU"/>
              </w:rPr>
              <w:lastRenderedPageBreak/>
              <w:t>Социальная группа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w:t>
            </w:r>
            <w:r>
              <w:rPr>
                <w:rFonts w:ascii="Times New Roman" w:hAnsi="Times New Roman" w:cs="Times New Roman"/>
                <w:sz w:val="22"/>
                <w:szCs w:val="22"/>
                <w:lang w:val="ru-RU"/>
              </w:rPr>
              <w:lastRenderedPageBreak/>
              <w:t>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объяснять сущность социальной структуры; характеризовать социальную структуру, социальный статус и социальные отношения; </w:t>
            </w:r>
            <w:r>
              <w:rPr>
                <w:rFonts w:ascii="Times New Roman" w:hAnsi="Times New Roman" w:cs="Times New Roman"/>
                <w:sz w:val="22"/>
                <w:szCs w:val="22"/>
                <w:lang w:val="ru-RU"/>
              </w:rPr>
              <w:lastRenderedPageBreak/>
              <w:t>выделять в тексте оценочные суждения о социальном статусе.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определят</w:t>
            </w:r>
            <w:r>
              <w:rPr>
                <w:rFonts w:ascii="Times New Roman" w:hAnsi="Times New Roman" w:cs="Times New Roman"/>
                <w:sz w:val="22"/>
                <w:szCs w:val="22"/>
                <w:lang w:val="ru-RU"/>
              </w:rPr>
              <w:lastRenderedPageBreak/>
              <w:t>ь понятия, вступать в рече-</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ориентироваться на понимание причин успеха 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формулировать собственную точку зрения, приходить к общему решению; осуществлять поиск нужной информации, выделять главное, проявлять эмпатию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вое общение, работать </w:t>
            </w:r>
            <w:r>
              <w:rPr>
                <w:rFonts w:ascii="Times New Roman" w:hAnsi="Times New Roman" w:cs="Times New Roman"/>
                <w:sz w:val="22"/>
                <w:szCs w:val="22"/>
                <w:lang w:val="ru-RU"/>
              </w:rPr>
              <w:br/>
              <w:t>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33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23</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Социальная структура </w:t>
            </w: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Строение общества. Социальный статус и социальная роль, их взаимосвязь. Социальная группа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объяснять сущность социальной структуры; характеризовать социальную структуру, социальный статус и социальные отношения; выделять в тексте оценочные суждения о социальном статусе.</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ориентироваться </w:t>
            </w:r>
            <w:r>
              <w:rPr>
                <w:rFonts w:ascii="Times New Roman" w:hAnsi="Times New Roman" w:cs="Times New Roman"/>
                <w:sz w:val="22"/>
                <w:szCs w:val="22"/>
                <w:lang w:val="ru-RU"/>
              </w:rPr>
              <w:br/>
              <w:t xml:space="preserve">на понимание причин успеха </w:t>
            </w:r>
            <w:r>
              <w:rPr>
                <w:rFonts w:ascii="Times New Roman" w:hAnsi="Times New Roman" w:cs="Times New Roman"/>
                <w:sz w:val="22"/>
                <w:szCs w:val="22"/>
                <w:lang w:val="ru-RU"/>
              </w:rPr>
              <w:br/>
              <w:t xml:space="preserve">в учебе; формулировать </w:t>
            </w:r>
            <w:r>
              <w:rPr>
                <w:rFonts w:ascii="Times New Roman" w:hAnsi="Times New Roman" w:cs="Times New Roman"/>
                <w:sz w:val="22"/>
                <w:szCs w:val="22"/>
                <w:lang w:val="ru-RU"/>
              </w:rPr>
              <w:lastRenderedPageBreak/>
              <w:t>собственную точку зрения, приходить к общему решению; осуществлять поиск нужной информации, выделять главное, проявлять эмпатию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24</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Социальная стратификация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Социальная стратификация и ее критерии. Классы как основа стратификации. Социальная дифференциация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 социальную дифференциацию;  выделять в тексте оценочные суждения о социальной дифференциации.</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владеть основами смыслового чтения текста, анализировать объекты; 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индивидуальную образовательную траекторию,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Презентация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http://ant-m.ucoz.ru/load/</w:t>
            </w:r>
            <w:r>
              <w:rPr>
                <w:rFonts w:ascii="Times New Roman" w:hAnsi="Times New Roman" w:cs="Times New Roman"/>
                <w:sz w:val="22"/>
                <w:szCs w:val="22"/>
                <w:lang w:val="ru-RU"/>
              </w:rPr>
              <w:br/>
              <w:t>obshhestvozna</w:t>
            </w:r>
            <w:r>
              <w:rPr>
                <w:rFonts w:ascii="Times New Roman" w:hAnsi="Times New Roman" w:cs="Times New Roman"/>
                <w:sz w:val="22"/>
                <w:szCs w:val="22"/>
                <w:lang w:val="ru-RU"/>
              </w:rPr>
              <w:br/>
              <w:t>nie/prezentacija/</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socialnaja_</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stratifikacija/</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5-1-0-24</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276"/>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25</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Социальная стратификация </w:t>
            </w:r>
            <w:r>
              <w:rPr>
                <w:rFonts w:ascii="Times New Roman" w:hAnsi="Times New Roman" w:cs="Times New Roman"/>
                <w:sz w:val="22"/>
                <w:szCs w:val="22"/>
                <w:lang w:val="ru-RU"/>
              </w:rPr>
              <w:br/>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Социальная стратификация и ее критерии. Классы как основа стратификации. Социальная дифференциация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w:t>
            </w:r>
            <w:r>
              <w:rPr>
                <w:rFonts w:ascii="Times New Roman" w:hAnsi="Times New Roman" w:cs="Times New Roman"/>
                <w:sz w:val="22"/>
                <w:szCs w:val="22"/>
                <w:lang w:val="ru-RU"/>
              </w:rPr>
              <w:lastRenderedPageBreak/>
              <w:t>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характеризовать социальную дифференциацию; выделять в тексте оценочные суждения о социальной дифференциации.</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w:t>
            </w:r>
            <w:r>
              <w:rPr>
                <w:rFonts w:ascii="Times New Roman" w:hAnsi="Times New Roman" w:cs="Times New Roman"/>
                <w:sz w:val="22"/>
                <w:szCs w:val="22"/>
                <w:lang w:val="ru-RU"/>
              </w:rPr>
              <w:lastRenderedPageBreak/>
              <w:t>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проводить сравнительный анализ, сопоставлять, рассуждат</w:t>
            </w:r>
            <w:r>
              <w:rPr>
                <w:rFonts w:ascii="Times New Roman" w:hAnsi="Times New Roman" w:cs="Times New Roman"/>
                <w:sz w:val="22"/>
                <w:szCs w:val="22"/>
                <w:lang w:val="ru-RU"/>
              </w:rPr>
              <w:lastRenderedPageBreak/>
              <w:t>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Презентация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t>ru/load/obshhestvoznanie/prezentacija/</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t>socialnaja_</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stratifikacija/</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5-1-0-24</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26</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Богатые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Богатство, источники доходов, образ жизни, критерии богатства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 xml:space="preserve">характеризовать социальные отношения, социальный статус; выделять в тексте оценочные суждения </w:t>
            </w:r>
            <w:r>
              <w:rPr>
                <w:rFonts w:ascii="Times New Roman" w:hAnsi="Times New Roman" w:cs="Times New Roman"/>
                <w:sz w:val="22"/>
                <w:szCs w:val="22"/>
                <w:lang w:val="ru-RU"/>
              </w:rPr>
              <w:br/>
              <w:t xml:space="preserve">об уровне жизни, богатстве </w:t>
            </w:r>
            <w:r>
              <w:rPr>
                <w:rFonts w:ascii="Times New Roman" w:hAnsi="Times New Roman" w:cs="Times New Roman"/>
                <w:sz w:val="22"/>
                <w:szCs w:val="22"/>
                <w:lang w:val="ru-RU"/>
              </w:rPr>
              <w:br/>
              <w:t>и бедности; соотносить образ жизни со способом достижения богатства; формулировать жизненные цели, соотносить их с нравственными нормами.</w:t>
            </w:r>
          </w:p>
          <w:p w:rsidR="00C95721" w:rsidRDefault="00C95721">
            <w:pPr>
              <w:pStyle w:val="ParagraphStyle"/>
              <w:spacing w:after="36"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Презентация</w:t>
            </w:r>
          </w:p>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http://ant-m.ucoz.ru/load/</w:t>
            </w:r>
            <w:r>
              <w:rPr>
                <w:rFonts w:ascii="Times New Roman" w:hAnsi="Times New Roman" w:cs="Times New Roman"/>
                <w:sz w:val="22"/>
                <w:szCs w:val="22"/>
                <w:lang w:val="ru-RU"/>
              </w:rPr>
              <w:br/>
              <w:t>obshhestvozna</w:t>
            </w:r>
            <w:r>
              <w:rPr>
                <w:rFonts w:ascii="Times New Roman" w:hAnsi="Times New Roman" w:cs="Times New Roman"/>
                <w:sz w:val="22"/>
                <w:szCs w:val="22"/>
                <w:lang w:val="ru-RU"/>
              </w:rPr>
              <w:br/>
              <w:t>nie/prezentacija/</w:t>
            </w:r>
            <w:r>
              <w:rPr>
                <w:rFonts w:ascii="Times New Roman" w:hAnsi="Times New Roman" w:cs="Times New Roman"/>
                <w:sz w:val="22"/>
                <w:szCs w:val="22"/>
                <w:lang w:val="ru-RU"/>
              </w:rPr>
              <w:br/>
              <w:t>bogatye_i_bednye/5-1-0-23</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27</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Бедные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w:t>
            </w:r>
            <w:r>
              <w:rPr>
                <w:rFonts w:ascii="Times New Roman" w:hAnsi="Times New Roman" w:cs="Times New Roman"/>
                <w:i/>
                <w:iCs/>
                <w:sz w:val="22"/>
                <w:szCs w:val="22"/>
                <w:lang w:val="ru-RU"/>
              </w:rPr>
              <w:lastRenderedPageBreak/>
              <w:t>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Бедность как экономическое, культурное и </w:t>
            </w:r>
            <w:r>
              <w:rPr>
                <w:rFonts w:ascii="Times New Roman" w:hAnsi="Times New Roman" w:cs="Times New Roman"/>
                <w:sz w:val="22"/>
                <w:szCs w:val="22"/>
                <w:lang w:val="ru-RU"/>
              </w:rPr>
              <w:lastRenderedPageBreak/>
              <w:t>социальное явление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Объяснительно-ил-</w:t>
            </w:r>
            <w:r>
              <w:rPr>
                <w:rFonts w:ascii="Times New Roman" w:hAnsi="Times New Roman" w:cs="Times New Roman"/>
                <w:sz w:val="22"/>
                <w:szCs w:val="22"/>
                <w:lang w:val="ru-RU"/>
              </w:rPr>
              <w:lastRenderedPageBreak/>
              <w:t>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Беседа, работа </w:t>
            </w:r>
            <w:r>
              <w:rPr>
                <w:rFonts w:ascii="Times New Roman" w:hAnsi="Times New Roman" w:cs="Times New Roman"/>
                <w:sz w:val="22"/>
                <w:szCs w:val="22"/>
                <w:lang w:val="ru-RU"/>
              </w:rPr>
              <w:br/>
            </w:r>
            <w:r>
              <w:rPr>
                <w:rFonts w:ascii="Times New Roman" w:hAnsi="Times New Roman" w:cs="Times New Roman"/>
                <w:sz w:val="22"/>
                <w:szCs w:val="22"/>
                <w:lang w:val="ru-RU"/>
              </w:rPr>
              <w:lastRenderedPageBreak/>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Личностные, познав</w:t>
            </w:r>
            <w:r>
              <w:rPr>
                <w:rFonts w:ascii="Times New Roman" w:hAnsi="Times New Roman" w:cs="Times New Roman"/>
                <w:sz w:val="22"/>
                <w:szCs w:val="22"/>
                <w:lang w:val="ru-RU"/>
              </w:rPr>
              <w:lastRenderedPageBreak/>
              <w:t>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Дифференцированн</w:t>
            </w:r>
            <w:r>
              <w:rPr>
                <w:rFonts w:ascii="Times New Roman" w:hAnsi="Times New Roman" w:cs="Times New Roman"/>
                <w:sz w:val="22"/>
                <w:szCs w:val="22"/>
                <w:lang w:val="ru-RU"/>
              </w:rPr>
              <w:lastRenderedPageBreak/>
              <w:t>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after="12"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характеризовать социальные отношения, </w:t>
            </w:r>
            <w:r>
              <w:rPr>
                <w:rFonts w:ascii="Times New Roman" w:hAnsi="Times New Roman" w:cs="Times New Roman"/>
                <w:sz w:val="22"/>
                <w:szCs w:val="22"/>
                <w:lang w:val="ru-RU"/>
              </w:rPr>
              <w:lastRenderedPageBreak/>
              <w:t xml:space="preserve">социальный статус; выделять в тексте оценочные суждения </w:t>
            </w:r>
            <w:r>
              <w:rPr>
                <w:rFonts w:ascii="Times New Roman" w:hAnsi="Times New Roman" w:cs="Times New Roman"/>
                <w:sz w:val="22"/>
                <w:szCs w:val="22"/>
                <w:lang w:val="ru-RU"/>
              </w:rPr>
              <w:br/>
              <w:t xml:space="preserve">об уровне жизни, богатстве </w:t>
            </w:r>
            <w:r>
              <w:rPr>
                <w:rFonts w:ascii="Times New Roman" w:hAnsi="Times New Roman" w:cs="Times New Roman"/>
                <w:sz w:val="22"/>
                <w:szCs w:val="22"/>
                <w:lang w:val="ru-RU"/>
              </w:rPr>
              <w:br/>
              <w:t>и бедности; соотносить образ жизни со способом достижения богатства; формулировать жизненные цели, соотно-</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 xml:space="preserve">Целостно-смысловая </w:t>
            </w:r>
            <w:r>
              <w:rPr>
                <w:rFonts w:ascii="Times New Roman" w:hAnsi="Times New Roman" w:cs="Times New Roman"/>
                <w:b/>
                <w:bCs/>
                <w:sz w:val="22"/>
                <w:szCs w:val="22"/>
                <w:lang w:val="ru-RU"/>
              </w:rPr>
              <w:lastRenderedPageBreak/>
              <w:t>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w:t>
            </w:r>
          </w:p>
          <w:p w:rsidR="00C95721" w:rsidRPr="00C95721" w:rsidRDefault="00C95721">
            <w:pPr>
              <w:pStyle w:val="ParagraphStyle"/>
              <w:spacing w:line="264" w:lineRule="auto"/>
              <w:rPr>
                <w:rFonts w:ascii="Times New Roman" w:hAnsi="Times New Roman" w:cs="Times New Roman"/>
                <w:sz w:val="22"/>
                <w:szCs w:val="22"/>
                <w:lang w:val="en-US"/>
              </w:rPr>
            </w:pPr>
            <w:r w:rsidRPr="00C95721">
              <w:rPr>
                <w:rFonts w:ascii="Times New Roman" w:hAnsi="Times New Roman" w:cs="Times New Roman"/>
                <w:sz w:val="22"/>
                <w:szCs w:val="22"/>
                <w:lang w:val="en-US"/>
              </w:rPr>
              <w:lastRenderedPageBreak/>
              <w:t>ru/load/obshhestvo</w:t>
            </w:r>
            <w:r w:rsidRPr="00C95721">
              <w:rPr>
                <w:rFonts w:ascii="Times New Roman" w:hAnsi="Times New Roman" w:cs="Times New Roman"/>
                <w:sz w:val="22"/>
                <w:szCs w:val="22"/>
                <w:lang w:val="en-US"/>
              </w:rPr>
              <w:br/>
              <w:t>znanie/prezentacija/</w:t>
            </w:r>
          </w:p>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bogatye_i_bednye/5-1-0-23</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сить их с нравственными нормами.</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ориентироваться на понимание причин успеха в учебе;</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формулировать собственную точку зрения, приходить к общему решению; осуществлять поиск нужной информации, выделять главное, проявлять эмпатию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общение,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28</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Этнос:  нации </w:t>
            </w:r>
            <w:r>
              <w:rPr>
                <w:rFonts w:ascii="Times New Roman" w:hAnsi="Times New Roman" w:cs="Times New Roman"/>
                <w:sz w:val="22"/>
                <w:szCs w:val="22"/>
                <w:lang w:val="ru-RU"/>
              </w:rPr>
              <w:br/>
              <w:t xml:space="preserve">и народности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(изучение нового материала)</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Этнос. Понятие, признаки. Кровнородственные группы и их разновидности. Племена, народности</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Личностные,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Дифференцированная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Научатся</w:t>
            </w:r>
            <w:r>
              <w:rPr>
                <w:rFonts w:ascii="Times New Roman" w:hAnsi="Times New Roman" w:cs="Times New Roman"/>
                <w:sz w:val="22"/>
                <w:szCs w:val="22"/>
                <w:lang w:val="ru-RU"/>
              </w:rPr>
              <w:t xml:space="preserve"> приводить примеры больших и малых социальных групп, их взаимодействия; находить в учебной литературе оценочные суждения о национальных проблемах.</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Получат возможность научиться</w:t>
            </w:r>
            <w:r>
              <w:rPr>
                <w:rFonts w:ascii="Times New Roman" w:hAnsi="Times New Roman" w:cs="Times New Roman"/>
                <w:sz w:val="22"/>
                <w:szCs w:val="22"/>
                <w:lang w:val="ru-RU"/>
              </w:rPr>
              <w:t xml:space="preserve"> ориентироваться </w:t>
            </w:r>
            <w:r>
              <w:rPr>
                <w:rFonts w:ascii="Times New Roman" w:hAnsi="Times New Roman" w:cs="Times New Roman"/>
                <w:sz w:val="22"/>
                <w:szCs w:val="22"/>
                <w:lang w:val="ru-RU"/>
              </w:rPr>
              <w:br/>
            </w:r>
            <w:r>
              <w:rPr>
                <w:rFonts w:ascii="Times New Roman" w:hAnsi="Times New Roman" w:cs="Times New Roman"/>
                <w:sz w:val="22"/>
                <w:szCs w:val="22"/>
                <w:lang w:val="ru-RU"/>
              </w:rPr>
              <w:lastRenderedPageBreak/>
              <w:t xml:space="preserve">на понимание причин успеха </w:t>
            </w:r>
            <w:r>
              <w:rPr>
                <w:rFonts w:ascii="Times New Roman" w:hAnsi="Times New Roman" w:cs="Times New Roman"/>
                <w:sz w:val="22"/>
                <w:szCs w:val="22"/>
                <w:lang w:val="ru-RU"/>
              </w:rPr>
              <w:br/>
              <w:t>в учебе; формулировать собственную точку зрения, приходить к общему решению; осуществлять поиск нужной информации, выделять главное, проявлять эмпатию – понимание чувств других</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 xml:space="preserve">определять понятия, вступать в речевое общение, работать </w:t>
            </w:r>
            <w:r>
              <w:rPr>
                <w:rFonts w:ascii="Times New Roman" w:hAnsi="Times New Roman" w:cs="Times New Roman"/>
                <w:sz w:val="22"/>
                <w:szCs w:val="22"/>
                <w:lang w:val="ru-RU"/>
              </w:rPr>
              <w:br/>
              <w:t>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29</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Межнациональные отношения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Национальные отношения: внутренние </w:t>
            </w:r>
            <w:r>
              <w:rPr>
                <w:rFonts w:ascii="Times New Roman" w:hAnsi="Times New Roman" w:cs="Times New Roman"/>
                <w:sz w:val="22"/>
                <w:szCs w:val="22"/>
                <w:lang w:val="ru-RU"/>
              </w:rPr>
              <w:br/>
              <w:t>и межгосударственные. Формирование многонационального государства. Этнические конфликты</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Объяснительно-ил-люстративная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Беседа, работа </w:t>
            </w:r>
            <w:r>
              <w:rPr>
                <w:rFonts w:ascii="Times New Roman" w:hAnsi="Times New Roman" w:cs="Times New Roman"/>
                <w:sz w:val="22"/>
                <w:szCs w:val="22"/>
                <w:lang w:val="ru-RU"/>
              </w:rPr>
              <w:br/>
              <w:t>с книгой, демонстрация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регулятивные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Индивидуальная работа</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характеризовать межнациональное  сотрудничество; объяснять причины национальных конфликтов.</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владеть основами смыслового чтения текста, анализировать объекты; различать способ и результат действия;  развивать способность к самооценке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Целостно-смысловая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Умеют</w:t>
            </w:r>
            <w:r>
              <w:rPr>
                <w:rFonts w:ascii="Times New Roman" w:hAnsi="Times New Roman" w:cs="Times New Roman"/>
                <w:sz w:val="22"/>
                <w:szCs w:val="22"/>
                <w:lang w:val="ru-RU"/>
              </w:rPr>
              <w:t xml:space="preserve"> вступать в речевое общение, осуществлять индивидуальную образовательную траекторию, работать с книгой</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30</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Конфликты в об-ществе </w:t>
            </w: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Конфликт и его составляющие. Классификация конфликтов. Способы решения конфликтов</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Познавательные, коммуникативные, личностные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 учит слабог</w:t>
            </w:r>
            <w:r>
              <w:rPr>
                <w:rFonts w:ascii="Times New Roman" w:hAnsi="Times New Roman" w:cs="Times New Roman"/>
                <w:sz w:val="22"/>
                <w:szCs w:val="22"/>
                <w:lang w:val="ru-RU"/>
              </w:rPr>
              <w:lastRenderedPageBreak/>
              <w:t>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называть основные социальные нормы; сравнивать пути решения социальных конфликтов;  классифицировать конфликты.</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w:t>
            </w:r>
            <w:r>
              <w:rPr>
                <w:rFonts w:ascii="Times New Roman" w:hAnsi="Times New Roman" w:cs="Times New Roman"/>
                <w:sz w:val="22"/>
                <w:szCs w:val="22"/>
                <w:lang w:val="ru-RU"/>
              </w:rPr>
              <w:lastRenderedPageBreak/>
              <w:t>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w:t>
            </w:r>
            <w:r>
              <w:rPr>
                <w:rFonts w:ascii="Times New Roman" w:hAnsi="Times New Roman" w:cs="Times New Roman"/>
                <w:sz w:val="22"/>
                <w:szCs w:val="22"/>
                <w:lang w:val="ru-RU"/>
              </w:rPr>
              <w:lastRenderedPageBreak/>
              <w:t>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Презентация</w:t>
            </w:r>
          </w:p>
          <w:p w:rsidR="00C95721" w:rsidRDefault="00C95721">
            <w:pPr>
              <w:pStyle w:val="ParagraphStyle"/>
              <w:tabs>
                <w:tab w:val="left" w:pos="240"/>
                <w:tab w:val="center" w:pos="600"/>
              </w:tabs>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http://ant-m.ucoz.ru/load/</w:t>
            </w:r>
            <w:r>
              <w:rPr>
                <w:rFonts w:ascii="Times New Roman" w:hAnsi="Times New Roman" w:cs="Times New Roman"/>
                <w:sz w:val="22"/>
                <w:szCs w:val="22"/>
                <w:lang w:val="ru-RU"/>
              </w:rPr>
              <w:br/>
              <w:t>obshhestvoznanie/prezentacija/konf</w:t>
            </w:r>
            <w:r>
              <w:rPr>
                <w:rFonts w:ascii="Times New Roman" w:hAnsi="Times New Roman" w:cs="Times New Roman"/>
                <w:sz w:val="22"/>
                <w:szCs w:val="22"/>
                <w:lang w:val="ru-RU"/>
              </w:rPr>
              <w:br/>
              <w:t>likty_v_obshhestve/5-1-0-34</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Продолжение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58"/>
        <w:gridCol w:w="841"/>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Семья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(комбинированный)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Семья как важнейший социальный институт: жизненный цикл, формы, функции. Семья как социальный институт, характеризующийся определенными социальными нормами, санкциями, образцами поведения, правами и обязанностями, регулирующими отношения между супругами, между родителями и детьми </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понятия «досуг», «отдых», «свободное время», рассуждаь о том, как характеризует человека его отдых.</w:t>
            </w:r>
          </w:p>
          <w:p w:rsidR="00C95721" w:rsidRDefault="00C95721">
            <w:pPr>
              <w:pStyle w:val="ParagraphStyle"/>
              <w:spacing w:after="48"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32</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Семья </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 xml:space="preserve">и </w:t>
            </w:r>
            <w:r>
              <w:rPr>
                <w:rFonts w:ascii="Times New Roman" w:hAnsi="Times New Roman" w:cs="Times New Roman"/>
                <w:i/>
                <w:iCs/>
                <w:sz w:val="22"/>
                <w:szCs w:val="22"/>
                <w:lang w:val="ru-RU"/>
              </w:rPr>
              <w:lastRenderedPageBreak/>
              <w:t>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Семья как фундамент общества </w:t>
            </w:r>
            <w:r>
              <w:rPr>
                <w:rFonts w:ascii="Times New Roman" w:hAnsi="Times New Roman" w:cs="Times New Roman"/>
                <w:sz w:val="22"/>
                <w:szCs w:val="22"/>
                <w:lang w:val="ru-RU"/>
              </w:rPr>
              <w:br/>
              <w:t xml:space="preserve">и малая социальная </w:t>
            </w:r>
            <w:r>
              <w:rPr>
                <w:rFonts w:ascii="Times New Roman" w:hAnsi="Times New Roman" w:cs="Times New Roman"/>
                <w:sz w:val="22"/>
                <w:szCs w:val="22"/>
                <w:lang w:val="ru-RU"/>
              </w:rPr>
              <w:lastRenderedPageBreak/>
              <w:t>группа. Эволюция семьи. Жизненный цикл семьи. Развод: причины, повод, мотивы, последствия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w:t>
            </w:r>
            <w:r>
              <w:rPr>
                <w:rFonts w:ascii="Times New Roman" w:hAnsi="Times New Roman" w:cs="Times New Roman"/>
                <w:sz w:val="22"/>
                <w:szCs w:val="22"/>
                <w:lang w:val="ru-RU"/>
              </w:rPr>
              <w:lastRenderedPageBreak/>
              <w:t>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Работа </w:t>
            </w:r>
            <w:r>
              <w:rPr>
                <w:rFonts w:ascii="Times New Roman" w:hAnsi="Times New Roman" w:cs="Times New Roman"/>
                <w:sz w:val="22"/>
                <w:szCs w:val="22"/>
                <w:lang w:val="ru-RU"/>
              </w:rPr>
              <w:br/>
              <w:t>в парах: пары смеша</w:t>
            </w:r>
            <w:r>
              <w:rPr>
                <w:rFonts w:ascii="Times New Roman" w:hAnsi="Times New Roman" w:cs="Times New Roman"/>
                <w:sz w:val="22"/>
                <w:szCs w:val="22"/>
                <w:lang w:val="ru-RU"/>
              </w:rPr>
              <w:lastRenderedPageBreak/>
              <w:t xml:space="preserve">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Научатся</w:t>
            </w:r>
            <w:r>
              <w:rPr>
                <w:rFonts w:ascii="Times New Roman" w:hAnsi="Times New Roman" w:cs="Times New Roman"/>
                <w:sz w:val="22"/>
                <w:szCs w:val="22"/>
                <w:lang w:val="ru-RU"/>
              </w:rPr>
              <w:t xml:space="preserve"> характеризовать основные нормы правовых основ брака, семью как малую </w:t>
            </w:r>
            <w:r>
              <w:rPr>
                <w:rFonts w:ascii="Times New Roman" w:hAnsi="Times New Roman" w:cs="Times New Roman"/>
                <w:sz w:val="22"/>
                <w:szCs w:val="22"/>
                <w:lang w:val="ru-RU"/>
              </w:rPr>
              <w:lastRenderedPageBreak/>
              <w:t xml:space="preserve">группу; называть основные нормы этики семейных отношений.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осуществлять итоговый пошаговый </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lastRenderedPageBreak/>
              <w:t>проводить сравнительный анализ, сопоставлять, рассуждать</w:t>
            </w:r>
          </w:p>
        </w:tc>
        <w:tc>
          <w:tcPr>
            <w:tcW w:w="13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Поиск информации с использованием </w:t>
            </w:r>
            <w:r>
              <w:rPr>
                <w:rFonts w:ascii="Times New Roman" w:hAnsi="Times New Roman" w:cs="Times New Roman"/>
                <w:sz w:val="22"/>
                <w:szCs w:val="22"/>
                <w:lang w:val="ru-RU"/>
              </w:rPr>
              <w:lastRenderedPageBreak/>
              <w:t>интернет-ресурсов</w:t>
            </w:r>
          </w:p>
        </w:tc>
        <w:tc>
          <w:tcPr>
            <w:tcW w:w="8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spacing w:after="60" w:line="264" w:lineRule="auto"/>
        <w:jc w:val="right"/>
        <w:rPr>
          <w:rFonts w:ascii="Times New Roman" w:hAnsi="Times New Roman" w:cs="Times New Roman"/>
          <w:i/>
          <w:iCs/>
          <w:sz w:val="18"/>
          <w:szCs w:val="18"/>
          <w:lang w:val="ru-RU"/>
        </w:rPr>
      </w:pPr>
      <w:r>
        <w:rPr>
          <w:rFonts w:ascii="Times New Roman" w:hAnsi="Times New Roman" w:cs="Times New Roman"/>
          <w:i/>
          <w:iCs/>
          <w:sz w:val="18"/>
          <w:szCs w:val="18"/>
          <w:lang w:val="ru-RU"/>
        </w:rPr>
        <w:lastRenderedPageBreak/>
        <w:br w:type="page"/>
      </w:r>
      <w:r>
        <w:rPr>
          <w:rFonts w:ascii="Times New Roman" w:hAnsi="Times New Roman" w:cs="Times New Roman"/>
          <w:i/>
          <w:iCs/>
          <w:sz w:val="18"/>
          <w:szCs w:val="18"/>
          <w:lang w:val="ru-RU"/>
        </w:rPr>
        <w:lastRenderedPageBreak/>
        <w:t>Окончание табл.</w:t>
      </w:r>
    </w:p>
    <w:tbl>
      <w:tblPr>
        <w:tblW w:w="11400" w:type="dxa"/>
        <w:jc w:val="center"/>
        <w:tblLayout w:type="fixed"/>
        <w:tblCellMar>
          <w:top w:w="48" w:type="dxa"/>
          <w:left w:w="48" w:type="dxa"/>
          <w:bottom w:w="48" w:type="dxa"/>
          <w:right w:w="48" w:type="dxa"/>
        </w:tblCellMar>
        <w:tblLook w:val="0000" w:firstRow="0" w:lastRow="0" w:firstColumn="0" w:lastColumn="0" w:noHBand="0" w:noVBand="0"/>
      </w:tblPr>
      <w:tblGrid>
        <w:gridCol w:w="343"/>
        <w:gridCol w:w="697"/>
        <w:gridCol w:w="1635"/>
        <w:gridCol w:w="745"/>
        <w:gridCol w:w="745"/>
        <w:gridCol w:w="745"/>
        <w:gridCol w:w="757"/>
        <w:gridCol w:w="2392"/>
        <w:gridCol w:w="1142"/>
        <w:gridCol w:w="1346"/>
        <w:gridCol w:w="853"/>
      </w:tblGrid>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2</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3</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4</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5</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6</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7</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8</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9</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10</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tabs>
                <w:tab w:val="left" w:pos="240"/>
                <w:tab w:val="center" w:pos="600"/>
              </w:tabs>
              <w:spacing w:line="264" w:lineRule="auto"/>
              <w:jc w:val="center"/>
              <w:rPr>
                <w:rFonts w:ascii="Times New Roman" w:hAnsi="Times New Roman" w:cs="Times New Roman"/>
                <w:sz w:val="16"/>
                <w:szCs w:val="16"/>
                <w:lang w:val="ru-RU"/>
              </w:rPr>
            </w:pPr>
            <w:r>
              <w:rPr>
                <w:rFonts w:ascii="Times New Roman" w:hAnsi="Times New Roman" w:cs="Times New Roman"/>
                <w:sz w:val="16"/>
                <w:szCs w:val="16"/>
                <w:lang w:val="ru-RU"/>
              </w:rPr>
              <w:t>11</w:t>
            </w: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33</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Социальная сфера</w:t>
            </w:r>
          </w:p>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(применение </w:t>
            </w:r>
            <w:r>
              <w:rPr>
                <w:rFonts w:ascii="Times New Roman" w:hAnsi="Times New Roman" w:cs="Times New Roman"/>
                <w:i/>
                <w:iCs/>
                <w:sz w:val="22"/>
                <w:szCs w:val="22"/>
                <w:lang w:val="ru-RU"/>
              </w:rPr>
              <w:br/>
              <w:t>и совершенствование знаний)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Повторение пройденного материала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Научатся </w:t>
            </w:r>
            <w:r>
              <w:rPr>
                <w:rFonts w:ascii="Times New Roman" w:hAnsi="Times New Roman" w:cs="Times New Roman"/>
                <w:sz w:val="22"/>
                <w:szCs w:val="22"/>
                <w:lang w:val="ru-RU"/>
              </w:rPr>
              <w:t>определять основные понятия, решать проблемные и творческие задания.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принимать и сохранять учебную задачу, планировать свои действия, осуществлять итоговый пошаговый контроль; приходить к общему 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рассуждать</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Поиск информации с использованием интернет-ресурсов</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r w:rsidR="00C95721">
        <w:trPr>
          <w:trHeight w:val="60"/>
          <w:jc w:val="center"/>
        </w:trPr>
        <w:tc>
          <w:tcPr>
            <w:tcW w:w="34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jc w:val="center"/>
              <w:rPr>
                <w:rFonts w:ascii="Times New Roman" w:hAnsi="Times New Roman" w:cs="Times New Roman"/>
                <w:sz w:val="22"/>
                <w:szCs w:val="22"/>
                <w:lang w:val="ru-RU"/>
              </w:rPr>
            </w:pPr>
            <w:r>
              <w:rPr>
                <w:rFonts w:ascii="Times New Roman" w:hAnsi="Times New Roman" w:cs="Times New Roman"/>
                <w:sz w:val="22"/>
                <w:szCs w:val="22"/>
                <w:lang w:val="ru-RU"/>
              </w:rPr>
              <w:t>34</w:t>
            </w:r>
          </w:p>
        </w:tc>
        <w:tc>
          <w:tcPr>
            <w:tcW w:w="69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i/>
                <w:iCs/>
                <w:sz w:val="22"/>
                <w:szCs w:val="22"/>
                <w:lang w:val="ru-RU"/>
              </w:rPr>
            </w:pPr>
            <w:r>
              <w:rPr>
                <w:rFonts w:ascii="Times New Roman" w:hAnsi="Times New Roman" w:cs="Times New Roman"/>
                <w:sz w:val="22"/>
                <w:szCs w:val="22"/>
                <w:lang w:val="ru-RU"/>
              </w:rPr>
              <w:t xml:space="preserve">Человек и общество </w:t>
            </w:r>
            <w:r>
              <w:rPr>
                <w:rFonts w:ascii="Times New Roman" w:hAnsi="Times New Roman" w:cs="Times New Roman"/>
                <w:i/>
                <w:iCs/>
                <w:sz w:val="22"/>
                <w:szCs w:val="22"/>
                <w:lang w:val="ru-RU"/>
              </w:rPr>
              <w:t xml:space="preserve">(проверка и коррекция знаний </w:t>
            </w:r>
            <w:r>
              <w:rPr>
                <w:rFonts w:ascii="Times New Roman" w:hAnsi="Times New Roman" w:cs="Times New Roman"/>
                <w:i/>
                <w:iCs/>
                <w:sz w:val="22"/>
                <w:szCs w:val="22"/>
                <w:lang w:val="ru-RU"/>
              </w:rPr>
              <w:br/>
              <w:t>и умени</w:t>
            </w:r>
            <w:r>
              <w:rPr>
                <w:rFonts w:ascii="Times New Roman" w:hAnsi="Times New Roman" w:cs="Times New Roman"/>
                <w:i/>
                <w:iCs/>
                <w:sz w:val="22"/>
                <w:szCs w:val="22"/>
                <w:lang w:val="ru-RU"/>
              </w:rPr>
              <w:lastRenderedPageBreak/>
              <w:t>й)</w:t>
            </w:r>
          </w:p>
        </w:tc>
        <w:tc>
          <w:tcPr>
            <w:tcW w:w="163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Повторение пройденного материала</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Проблемное изложение</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Проблемные задания</w:t>
            </w:r>
          </w:p>
        </w:tc>
        <w:tc>
          <w:tcPr>
            <w:tcW w:w="7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Регулятивные, познавательные, коммуникативные</w:t>
            </w:r>
          </w:p>
        </w:tc>
        <w:tc>
          <w:tcPr>
            <w:tcW w:w="756"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Работа </w:t>
            </w:r>
            <w:r>
              <w:rPr>
                <w:rFonts w:ascii="Times New Roman" w:hAnsi="Times New Roman" w:cs="Times New Roman"/>
                <w:sz w:val="22"/>
                <w:szCs w:val="22"/>
                <w:lang w:val="ru-RU"/>
              </w:rPr>
              <w:br/>
              <w:t xml:space="preserve">в парах: пары смешанного состава </w:t>
            </w:r>
            <w:r>
              <w:rPr>
                <w:rFonts w:ascii="Times New Roman" w:hAnsi="Times New Roman" w:cs="Times New Roman"/>
                <w:sz w:val="22"/>
                <w:szCs w:val="22"/>
                <w:lang w:val="ru-RU"/>
              </w:rPr>
              <w:br/>
              <w:t>(сильный</w:t>
            </w:r>
            <w:r>
              <w:rPr>
                <w:rFonts w:ascii="Times New Roman" w:hAnsi="Times New Roman" w:cs="Times New Roman"/>
                <w:b/>
                <w:bCs/>
                <w:sz w:val="22"/>
                <w:szCs w:val="22"/>
                <w:lang w:val="ru-RU"/>
              </w:rPr>
              <w:t xml:space="preserve"> </w:t>
            </w:r>
            <w:r>
              <w:rPr>
                <w:rFonts w:ascii="Times New Roman" w:hAnsi="Times New Roman" w:cs="Times New Roman"/>
                <w:sz w:val="22"/>
                <w:szCs w:val="22"/>
                <w:lang w:val="ru-RU"/>
              </w:rPr>
              <w:t>учит слабог</w:t>
            </w:r>
            <w:r>
              <w:rPr>
                <w:rFonts w:ascii="Times New Roman" w:hAnsi="Times New Roman" w:cs="Times New Roman"/>
                <w:sz w:val="22"/>
                <w:szCs w:val="22"/>
                <w:lang w:val="ru-RU"/>
              </w:rPr>
              <w:lastRenderedPageBreak/>
              <w:t>о)</w:t>
            </w:r>
          </w:p>
        </w:tc>
        <w:tc>
          <w:tcPr>
            <w:tcW w:w="2388"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 xml:space="preserve">Научатся </w:t>
            </w:r>
            <w:r>
              <w:rPr>
                <w:rFonts w:ascii="Times New Roman" w:hAnsi="Times New Roman" w:cs="Times New Roman"/>
                <w:sz w:val="22"/>
                <w:szCs w:val="22"/>
                <w:lang w:val="ru-RU"/>
              </w:rPr>
              <w:t xml:space="preserve">определять основные понятия, решать проблемные и творческие задания. </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Получат возможность научиться </w:t>
            </w:r>
            <w:r>
              <w:rPr>
                <w:rFonts w:ascii="Times New Roman" w:hAnsi="Times New Roman" w:cs="Times New Roman"/>
                <w:sz w:val="22"/>
                <w:szCs w:val="22"/>
                <w:lang w:val="ru-RU"/>
              </w:rPr>
              <w:t xml:space="preserve">принимать и сохранять учебную задачу, планировать свои действия, осуществлять итоговый пошаговый контроль; приходить к общему </w:t>
            </w:r>
            <w:r>
              <w:rPr>
                <w:rFonts w:ascii="Times New Roman" w:hAnsi="Times New Roman" w:cs="Times New Roman"/>
                <w:sz w:val="22"/>
                <w:szCs w:val="22"/>
                <w:lang w:val="ru-RU"/>
              </w:rPr>
              <w:lastRenderedPageBreak/>
              <w:t>решению, строить понятное для партнера высказывание</w:t>
            </w:r>
          </w:p>
        </w:tc>
        <w:tc>
          <w:tcPr>
            <w:tcW w:w="1140"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Предметная компетенция.</w:t>
            </w:r>
          </w:p>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b/>
                <w:bCs/>
                <w:sz w:val="22"/>
                <w:szCs w:val="22"/>
                <w:lang w:val="ru-RU"/>
              </w:rPr>
              <w:t xml:space="preserve">Умеют </w:t>
            </w:r>
            <w:r>
              <w:rPr>
                <w:rFonts w:ascii="Times New Roman" w:hAnsi="Times New Roman" w:cs="Times New Roman"/>
                <w:sz w:val="22"/>
                <w:szCs w:val="22"/>
                <w:lang w:val="ru-RU"/>
              </w:rPr>
              <w:t>проводить сравнительный анализ, сопоставлять, рассуждат</w:t>
            </w:r>
            <w:r>
              <w:rPr>
                <w:rFonts w:ascii="Times New Roman" w:hAnsi="Times New Roman" w:cs="Times New Roman"/>
                <w:sz w:val="22"/>
                <w:szCs w:val="22"/>
                <w:lang w:val="ru-RU"/>
              </w:rPr>
              <w:lastRenderedPageBreak/>
              <w:t>ь</w:t>
            </w:r>
          </w:p>
        </w:tc>
        <w:tc>
          <w:tcPr>
            <w:tcW w:w="1344"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Поиск информации с использованием интернет-ресурсов</w:t>
            </w:r>
          </w:p>
        </w:tc>
        <w:tc>
          <w:tcPr>
            <w:tcW w:w="852" w:type="dxa"/>
            <w:tcBorders>
              <w:top w:val="single" w:sz="4" w:space="0" w:color="000000"/>
              <w:left w:val="single" w:sz="4" w:space="0" w:color="000000"/>
              <w:bottom w:val="single" w:sz="4" w:space="0" w:color="000000"/>
              <w:right w:val="single" w:sz="4" w:space="0" w:color="000000"/>
            </w:tcBorders>
          </w:tcPr>
          <w:p w:rsidR="00C95721" w:rsidRDefault="00C95721">
            <w:pPr>
              <w:pStyle w:val="ParagraphStyle"/>
              <w:spacing w:line="264" w:lineRule="auto"/>
              <w:rPr>
                <w:rFonts w:ascii="Times New Roman" w:hAnsi="Times New Roman" w:cs="Times New Roman"/>
                <w:sz w:val="22"/>
                <w:szCs w:val="22"/>
                <w:lang w:val="ru-RU"/>
              </w:rPr>
            </w:pPr>
          </w:p>
        </w:tc>
      </w:tr>
    </w:tbl>
    <w:p w:rsidR="00C95721" w:rsidRDefault="00C95721" w:rsidP="00C95721">
      <w:pPr>
        <w:pStyle w:val="ParagraphStyle"/>
        <w:ind w:left="-84"/>
        <w:jc w:val="center"/>
        <w:rPr>
          <w:rFonts w:ascii="Times New Roman" w:hAnsi="Times New Roman" w:cs="Times New Roman"/>
          <w:i/>
          <w:iCs/>
          <w:sz w:val="18"/>
          <w:szCs w:val="18"/>
          <w:lang w:val="ru-RU"/>
        </w:rPr>
      </w:pPr>
    </w:p>
    <w:p w:rsidR="00DF728C" w:rsidRDefault="00DF728C"/>
    <w:sectPr w:rsidR="00DF728C" w:rsidSect="00C95721">
      <w:pgSz w:w="15840" w:h="12240" w:orient="landscape"/>
      <w:pgMar w:top="850" w:right="1134" w:bottom="1701"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721"/>
    <w:rsid w:val="00214939"/>
    <w:rsid w:val="00C95721"/>
    <w:rsid w:val="00DF7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3C911A-0AF3-4C6A-99D4-10265B9C8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95721"/>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6221</Words>
  <Characters>35460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Надежда</cp:lastModifiedBy>
  <cp:revision>2</cp:revision>
  <dcterms:created xsi:type="dcterms:W3CDTF">2015-02-05T19:39:00Z</dcterms:created>
  <dcterms:modified xsi:type="dcterms:W3CDTF">2015-02-05T19:39:00Z</dcterms:modified>
</cp:coreProperties>
</file>